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76"/>
        <w:gridCol w:w="5670"/>
        <w:gridCol w:w="2376"/>
      </w:tblGrid>
      <w:tr w:rsidR="00106F9B" w:rsidTr="00905A84">
        <w:trPr>
          <w:trHeight w:val="226"/>
        </w:trPr>
        <w:tc>
          <w:tcPr>
            <w:tcW w:w="2376" w:type="dxa"/>
            <w:vMerge w:val="restart"/>
          </w:tcPr>
          <w:p w:rsidR="00106F9B" w:rsidRPr="00106F9B" w:rsidRDefault="00106F9B" w:rsidP="006C56B3">
            <w:pPr>
              <w:bidi/>
              <w:jc w:val="center"/>
              <w:rPr>
                <w:rFonts w:ascii="Zr" w:hAnsi="Zr" w:cs="B Yagut"/>
                <w:sz w:val="8"/>
                <w:szCs w:val="6"/>
                <w:rtl/>
                <w:lang w:bidi="fa-IR"/>
              </w:rPr>
            </w:pPr>
          </w:p>
          <w:p w:rsidR="00106F9B" w:rsidRPr="00B535C8" w:rsidRDefault="00106F9B" w:rsidP="00106F9B">
            <w:pPr>
              <w:bidi/>
              <w:jc w:val="center"/>
              <w:rPr>
                <w:rFonts w:ascii="IranNastaliq" w:hAnsi="IranNastaliq" w:cs="B Yagut"/>
                <w:sz w:val="26"/>
                <w:szCs w:val="26"/>
              </w:rPr>
            </w:pPr>
            <w:r>
              <w:rPr>
                <w:rFonts w:ascii="Zr" w:hAnsi="Zr" w:cs="B Yagut" w:hint="cs"/>
                <w:noProof/>
                <w:sz w:val="12"/>
                <w:szCs w:val="12"/>
                <w:rtl/>
              </w:rPr>
              <w:drawing>
                <wp:inline distT="0" distB="0" distL="0" distR="0">
                  <wp:extent cx="1006717" cy="907752"/>
                  <wp:effectExtent l="19050" t="0" r="2933" b="0"/>
                  <wp:docPr id="34" name="Picture 9" descr="Logo new 201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2014m.jpg"/>
                          <pic:cNvPicPr/>
                        </pic:nvPicPr>
                        <pic:blipFill>
                          <a:blip r:embed="rId8"/>
                          <a:stretch>
                            <a:fillRect/>
                          </a:stretch>
                        </pic:blipFill>
                        <pic:spPr>
                          <a:xfrm>
                            <a:off x="0" y="0"/>
                            <a:ext cx="1012371" cy="912850"/>
                          </a:xfrm>
                          <a:prstGeom prst="rect">
                            <a:avLst/>
                          </a:prstGeom>
                        </pic:spPr>
                      </pic:pic>
                    </a:graphicData>
                  </a:graphic>
                </wp:inline>
              </w:drawing>
            </w:r>
          </w:p>
        </w:tc>
        <w:tc>
          <w:tcPr>
            <w:tcW w:w="5670" w:type="dxa"/>
            <w:vMerge w:val="restart"/>
            <w:vAlign w:val="center"/>
          </w:tcPr>
          <w:p w:rsidR="00106F9B" w:rsidRPr="00D914C6" w:rsidRDefault="00106F9B" w:rsidP="00942EF0">
            <w:pPr>
              <w:bidi/>
              <w:jc w:val="center"/>
              <w:rPr>
                <w:rFonts w:ascii="IranNastaliq" w:hAnsi="IranNastaliq" w:cs="IranNastaliq"/>
                <w:sz w:val="66"/>
                <w:szCs w:val="66"/>
                <w:rtl/>
              </w:rPr>
            </w:pPr>
            <w:r w:rsidRPr="00D914C6">
              <w:rPr>
                <w:rFonts w:ascii="IranNastaliq" w:hAnsi="IranNastaliq" w:cs="B Yagut"/>
                <w:sz w:val="22"/>
                <w:szCs w:val="22"/>
                <w:rtl/>
              </w:rPr>
              <w:t>ب</w:t>
            </w:r>
            <w:r w:rsidRPr="00D914C6">
              <w:rPr>
                <w:rFonts w:ascii="IranNastaliq" w:hAnsi="IranNastaliq" w:cs="B Yagut" w:hint="cs"/>
                <w:sz w:val="22"/>
                <w:szCs w:val="22"/>
                <w:rtl/>
              </w:rPr>
              <w:t xml:space="preserve">ه </w:t>
            </w:r>
            <w:r w:rsidRPr="00D914C6">
              <w:rPr>
                <w:rFonts w:ascii="IranNastaliq" w:hAnsi="IranNastaliq" w:cs="B Yagut"/>
                <w:sz w:val="22"/>
                <w:szCs w:val="22"/>
                <w:rtl/>
              </w:rPr>
              <w:t>نام خدا</w:t>
            </w:r>
          </w:p>
          <w:p w:rsidR="00106F9B" w:rsidRPr="00915AEE" w:rsidRDefault="00106F9B" w:rsidP="00106F9B">
            <w:pPr>
              <w:bidi/>
              <w:jc w:val="center"/>
              <w:rPr>
                <w:rFonts w:ascii="IranNastaliq" w:hAnsi="IranNastaliq" w:cs="IranNastaliq"/>
                <w:sz w:val="72"/>
                <w:szCs w:val="72"/>
                <w:rtl/>
              </w:rPr>
            </w:pPr>
            <w:r w:rsidRPr="00BE02AA">
              <w:rPr>
                <w:rFonts w:ascii="IranNastaliq" w:hAnsi="IranNastaliq" w:cs="IranNastaliq" w:hint="cs"/>
                <w:sz w:val="42"/>
                <w:szCs w:val="42"/>
                <w:rtl/>
              </w:rPr>
              <w:t xml:space="preserve">قرارداد    کار مسوول فنی </w:t>
            </w:r>
          </w:p>
        </w:tc>
        <w:tc>
          <w:tcPr>
            <w:tcW w:w="2376" w:type="dxa"/>
            <w:shd w:val="clear" w:color="auto" w:fill="F2F2F2" w:themeFill="background1" w:themeFillShade="F2"/>
            <w:vAlign w:val="center"/>
          </w:tcPr>
          <w:p w:rsidR="00106F9B" w:rsidRPr="00D914C6" w:rsidRDefault="00106F9B" w:rsidP="00106F9B">
            <w:pPr>
              <w:bidi/>
              <w:rPr>
                <w:rFonts w:ascii="Zr" w:hAnsi="Zr" w:cs="B Yagut"/>
                <w:sz w:val="18"/>
                <w:szCs w:val="18"/>
                <w:rtl/>
              </w:rPr>
            </w:pPr>
            <w:r w:rsidRPr="00D914C6">
              <w:rPr>
                <w:rFonts w:ascii="Zr" w:hAnsi="Zr" w:cs="B Yagut" w:hint="cs"/>
                <w:b/>
                <w:bCs/>
                <w:sz w:val="18"/>
                <w:szCs w:val="18"/>
                <w:rtl/>
              </w:rPr>
              <w:t>تاریخ:</w:t>
            </w:r>
          </w:p>
        </w:tc>
      </w:tr>
      <w:tr w:rsidR="00106F9B" w:rsidTr="00905A84">
        <w:trPr>
          <w:trHeight w:val="225"/>
        </w:trPr>
        <w:tc>
          <w:tcPr>
            <w:tcW w:w="2376" w:type="dxa"/>
            <w:vMerge/>
          </w:tcPr>
          <w:p w:rsidR="00106F9B" w:rsidRPr="00B535C8" w:rsidRDefault="00106F9B" w:rsidP="00B535C8">
            <w:pPr>
              <w:bidi/>
              <w:jc w:val="center"/>
              <w:rPr>
                <w:rFonts w:ascii="IranNastaliq" w:hAnsi="IranNastaliq" w:cs="B Yagut"/>
                <w:sz w:val="26"/>
                <w:szCs w:val="26"/>
              </w:rPr>
            </w:pPr>
          </w:p>
        </w:tc>
        <w:tc>
          <w:tcPr>
            <w:tcW w:w="5670" w:type="dxa"/>
            <w:vMerge/>
            <w:vAlign w:val="center"/>
          </w:tcPr>
          <w:p w:rsidR="00106F9B" w:rsidRPr="00B535C8" w:rsidRDefault="00106F9B" w:rsidP="00942EF0">
            <w:pPr>
              <w:bidi/>
              <w:jc w:val="center"/>
              <w:rPr>
                <w:rFonts w:ascii="IranNastaliq" w:hAnsi="IranNastaliq" w:cs="B Yagut"/>
                <w:sz w:val="26"/>
                <w:szCs w:val="26"/>
                <w:rtl/>
              </w:rPr>
            </w:pPr>
          </w:p>
        </w:tc>
        <w:tc>
          <w:tcPr>
            <w:tcW w:w="2376" w:type="dxa"/>
            <w:shd w:val="clear" w:color="auto" w:fill="F2F2F2" w:themeFill="background1" w:themeFillShade="F2"/>
            <w:vAlign w:val="center"/>
          </w:tcPr>
          <w:p w:rsidR="00106F9B" w:rsidRPr="00D914C6" w:rsidRDefault="00106F9B" w:rsidP="00106F9B">
            <w:pPr>
              <w:bidi/>
              <w:rPr>
                <w:rFonts w:ascii="Zr" w:hAnsi="Zr" w:cs="B Yagut"/>
                <w:sz w:val="18"/>
                <w:szCs w:val="18"/>
                <w:rtl/>
              </w:rPr>
            </w:pPr>
            <w:r w:rsidRPr="00D914C6">
              <w:rPr>
                <w:rFonts w:ascii="Zr" w:hAnsi="Zr" w:cs="B Yagut" w:hint="cs"/>
                <w:b/>
                <w:bCs/>
                <w:sz w:val="18"/>
                <w:szCs w:val="18"/>
                <w:rtl/>
              </w:rPr>
              <w:t>شماره:</w:t>
            </w:r>
          </w:p>
        </w:tc>
      </w:tr>
      <w:tr w:rsidR="00106F9B" w:rsidTr="00905A84">
        <w:trPr>
          <w:trHeight w:val="259"/>
        </w:trPr>
        <w:tc>
          <w:tcPr>
            <w:tcW w:w="2376" w:type="dxa"/>
            <w:vMerge/>
          </w:tcPr>
          <w:p w:rsidR="00106F9B" w:rsidRPr="00B535C8" w:rsidRDefault="00106F9B" w:rsidP="00B535C8">
            <w:pPr>
              <w:bidi/>
              <w:jc w:val="center"/>
              <w:rPr>
                <w:rFonts w:ascii="IranNastaliq" w:hAnsi="IranNastaliq" w:cs="B Yagut"/>
                <w:sz w:val="26"/>
                <w:szCs w:val="26"/>
              </w:rPr>
            </w:pPr>
          </w:p>
        </w:tc>
        <w:tc>
          <w:tcPr>
            <w:tcW w:w="5670" w:type="dxa"/>
            <w:vMerge/>
            <w:vAlign w:val="center"/>
          </w:tcPr>
          <w:p w:rsidR="00106F9B" w:rsidRPr="00B535C8" w:rsidRDefault="00106F9B" w:rsidP="00942EF0">
            <w:pPr>
              <w:bidi/>
              <w:jc w:val="center"/>
              <w:rPr>
                <w:rFonts w:ascii="IranNastaliq" w:hAnsi="IranNastaliq" w:cs="B Yagut"/>
                <w:sz w:val="26"/>
                <w:szCs w:val="26"/>
                <w:rtl/>
              </w:rPr>
            </w:pPr>
          </w:p>
        </w:tc>
        <w:tc>
          <w:tcPr>
            <w:tcW w:w="2376" w:type="dxa"/>
            <w:vAlign w:val="center"/>
          </w:tcPr>
          <w:p w:rsidR="00106F9B" w:rsidRPr="00D914C6" w:rsidRDefault="00106F9B" w:rsidP="00495130">
            <w:pPr>
              <w:bidi/>
              <w:jc w:val="center"/>
              <w:rPr>
                <w:rFonts w:ascii="Zr" w:hAnsi="Zr" w:cs="B Yagut"/>
                <w:sz w:val="18"/>
                <w:szCs w:val="18"/>
                <w:rtl/>
              </w:rPr>
            </w:pPr>
            <w:r w:rsidRPr="00D914C6">
              <w:rPr>
                <w:rFonts w:ascii="Zr" w:hAnsi="Zr" w:cs="B Yagut" w:hint="cs"/>
                <w:sz w:val="18"/>
                <w:szCs w:val="18"/>
                <w:rtl/>
              </w:rPr>
              <w:t xml:space="preserve">صفحه 1 از </w:t>
            </w:r>
            <w:r w:rsidR="00495130">
              <w:rPr>
                <w:rFonts w:ascii="Zr" w:hAnsi="Zr" w:cs="B Yagut" w:hint="cs"/>
                <w:sz w:val="18"/>
                <w:szCs w:val="18"/>
                <w:rtl/>
              </w:rPr>
              <w:t>4</w:t>
            </w:r>
            <w:r w:rsidRPr="00D914C6">
              <w:rPr>
                <w:rFonts w:ascii="Zr" w:hAnsi="Zr" w:cs="B Yagut" w:hint="cs"/>
                <w:sz w:val="18"/>
                <w:szCs w:val="18"/>
                <w:rtl/>
              </w:rPr>
              <w:t xml:space="preserve"> صفحه</w:t>
            </w:r>
          </w:p>
        </w:tc>
      </w:tr>
      <w:tr w:rsidR="00106F9B" w:rsidTr="00905A84">
        <w:trPr>
          <w:trHeight w:val="265"/>
        </w:trPr>
        <w:tc>
          <w:tcPr>
            <w:tcW w:w="2376" w:type="dxa"/>
            <w:vMerge/>
          </w:tcPr>
          <w:p w:rsidR="00106F9B" w:rsidRPr="00B535C8" w:rsidRDefault="00106F9B" w:rsidP="00B535C8">
            <w:pPr>
              <w:bidi/>
              <w:jc w:val="center"/>
              <w:rPr>
                <w:rFonts w:ascii="IranNastaliq" w:hAnsi="IranNastaliq" w:cs="B Yagut"/>
                <w:sz w:val="26"/>
                <w:szCs w:val="26"/>
              </w:rPr>
            </w:pPr>
          </w:p>
        </w:tc>
        <w:tc>
          <w:tcPr>
            <w:tcW w:w="5670" w:type="dxa"/>
            <w:vMerge/>
            <w:vAlign w:val="center"/>
          </w:tcPr>
          <w:p w:rsidR="00106F9B" w:rsidRPr="00B535C8" w:rsidRDefault="00106F9B" w:rsidP="00942EF0">
            <w:pPr>
              <w:bidi/>
              <w:jc w:val="center"/>
              <w:rPr>
                <w:rFonts w:ascii="IranNastaliq" w:hAnsi="IranNastaliq" w:cs="B Yagut"/>
                <w:sz w:val="26"/>
                <w:szCs w:val="26"/>
                <w:rtl/>
              </w:rPr>
            </w:pPr>
          </w:p>
        </w:tc>
        <w:tc>
          <w:tcPr>
            <w:tcW w:w="2376" w:type="dxa"/>
            <w:vAlign w:val="center"/>
          </w:tcPr>
          <w:p w:rsidR="00106F9B" w:rsidRPr="00D914C6" w:rsidRDefault="00106F9B" w:rsidP="009F2264">
            <w:pPr>
              <w:bidi/>
              <w:jc w:val="center"/>
              <w:rPr>
                <w:rFonts w:ascii="Zr" w:hAnsi="Zr" w:cs="B Yagut"/>
                <w:sz w:val="18"/>
                <w:szCs w:val="18"/>
                <w:rtl/>
              </w:rPr>
            </w:pPr>
            <w:r w:rsidRPr="00D914C6">
              <w:rPr>
                <w:rFonts w:ascii="Zr" w:hAnsi="Zr" w:cs="B Yagut" w:hint="cs"/>
                <w:sz w:val="18"/>
                <w:szCs w:val="18"/>
                <w:rtl/>
              </w:rPr>
              <w:t xml:space="preserve">شماره بازنگری: </w:t>
            </w:r>
            <w:r w:rsidR="009F2264">
              <w:rPr>
                <w:rFonts w:ascii="Zr" w:hAnsi="Zr" w:cs="B Yagut" w:hint="cs"/>
                <w:sz w:val="18"/>
                <w:szCs w:val="18"/>
                <w:rtl/>
                <w:lang w:bidi="fa-IR"/>
              </w:rPr>
              <w:t>33</w:t>
            </w:r>
          </w:p>
        </w:tc>
      </w:tr>
      <w:tr w:rsidR="00106F9B" w:rsidTr="00905A84">
        <w:trPr>
          <w:trHeight w:val="43"/>
        </w:trPr>
        <w:tc>
          <w:tcPr>
            <w:tcW w:w="2376" w:type="dxa"/>
            <w:vMerge/>
          </w:tcPr>
          <w:p w:rsidR="00106F9B" w:rsidRPr="00B535C8" w:rsidRDefault="00106F9B" w:rsidP="00B535C8">
            <w:pPr>
              <w:bidi/>
              <w:jc w:val="center"/>
              <w:rPr>
                <w:rFonts w:ascii="IranNastaliq" w:hAnsi="IranNastaliq" w:cs="B Yagut"/>
                <w:sz w:val="26"/>
                <w:szCs w:val="26"/>
              </w:rPr>
            </w:pPr>
          </w:p>
        </w:tc>
        <w:tc>
          <w:tcPr>
            <w:tcW w:w="5670" w:type="dxa"/>
            <w:vMerge/>
            <w:vAlign w:val="center"/>
          </w:tcPr>
          <w:p w:rsidR="00106F9B" w:rsidRPr="00B535C8" w:rsidRDefault="00106F9B" w:rsidP="00942EF0">
            <w:pPr>
              <w:bidi/>
              <w:jc w:val="center"/>
              <w:rPr>
                <w:rFonts w:ascii="IranNastaliq" w:hAnsi="IranNastaliq" w:cs="B Yagut"/>
                <w:sz w:val="26"/>
                <w:szCs w:val="26"/>
                <w:rtl/>
              </w:rPr>
            </w:pPr>
          </w:p>
        </w:tc>
        <w:tc>
          <w:tcPr>
            <w:tcW w:w="2376" w:type="dxa"/>
            <w:vAlign w:val="center"/>
          </w:tcPr>
          <w:p w:rsidR="00106F9B" w:rsidRPr="00D914C6" w:rsidRDefault="001133A5" w:rsidP="009F2264">
            <w:pPr>
              <w:bidi/>
              <w:jc w:val="center"/>
              <w:rPr>
                <w:rFonts w:ascii="Zr" w:hAnsi="Zr" w:cs="B Yagut"/>
                <w:sz w:val="18"/>
                <w:szCs w:val="18"/>
                <w:rtl/>
              </w:rPr>
            </w:pPr>
            <w:r w:rsidRPr="00D914C6">
              <w:rPr>
                <w:rFonts w:ascii="Zr" w:hAnsi="Zr" w:cs="B Yagut" w:hint="cs"/>
                <w:sz w:val="18"/>
                <w:szCs w:val="18"/>
                <w:rtl/>
              </w:rPr>
              <w:t>تاریخ بازنگری:</w:t>
            </w:r>
            <w:r>
              <w:rPr>
                <w:rFonts w:ascii="Zr" w:hAnsi="Zr" w:cs="B Yagut" w:hint="cs"/>
                <w:sz w:val="18"/>
                <w:szCs w:val="18"/>
                <w:rtl/>
                <w:lang w:bidi="fa-IR"/>
              </w:rPr>
              <w:t xml:space="preserve"> </w:t>
            </w:r>
            <w:r w:rsidR="009F2264">
              <w:rPr>
                <w:rFonts w:ascii="Zr" w:hAnsi="Zr" w:cs="B Yagut" w:hint="cs"/>
                <w:sz w:val="18"/>
                <w:szCs w:val="18"/>
                <w:rtl/>
                <w:lang w:bidi="fa-IR"/>
              </w:rPr>
              <w:t>20</w:t>
            </w:r>
            <w:r w:rsidRPr="00D914C6">
              <w:rPr>
                <w:rFonts w:ascii="Zr" w:hAnsi="Zr" w:cs="B Yagut" w:hint="cs"/>
                <w:sz w:val="18"/>
                <w:szCs w:val="18"/>
                <w:rtl/>
              </w:rPr>
              <w:t>/</w:t>
            </w:r>
            <w:r w:rsidR="007B0D22">
              <w:rPr>
                <w:rFonts w:ascii="Zr" w:hAnsi="Zr" w:cs="B Yagut" w:hint="cs"/>
                <w:sz w:val="18"/>
                <w:szCs w:val="18"/>
                <w:rtl/>
              </w:rPr>
              <w:t>01</w:t>
            </w:r>
            <w:r w:rsidRPr="00D914C6">
              <w:rPr>
                <w:rFonts w:ascii="Zr" w:hAnsi="Zr" w:cs="B Yagut" w:hint="cs"/>
                <w:sz w:val="18"/>
                <w:szCs w:val="18"/>
                <w:rtl/>
              </w:rPr>
              <w:t>/</w:t>
            </w:r>
            <w:r w:rsidR="009F2264">
              <w:rPr>
                <w:rFonts w:ascii="Zr" w:hAnsi="Zr" w:cs="B Yagut" w:hint="cs"/>
                <w:sz w:val="18"/>
                <w:szCs w:val="18"/>
                <w:rtl/>
              </w:rPr>
              <w:t>1401</w:t>
            </w:r>
          </w:p>
        </w:tc>
      </w:tr>
    </w:tbl>
    <w:p w:rsidR="00635D38" w:rsidRPr="003E6DD1" w:rsidRDefault="00B00206" w:rsidP="006C56B3">
      <w:pPr>
        <w:bidi/>
        <w:spacing w:line="0" w:lineRule="atLeast"/>
        <w:jc w:val="lowKashida"/>
        <w:rPr>
          <w:rFonts w:ascii="Zr" w:hAnsi="Zr" w:cs="B Yagut"/>
          <w:sz w:val="8"/>
          <w:szCs w:val="8"/>
          <w:rtl/>
        </w:rPr>
      </w:pPr>
      <w:r w:rsidRPr="005F5A86">
        <w:rPr>
          <w:rFonts w:ascii="Zr" w:hAnsi="Zr" w:cs="B Yagut" w:hint="cs"/>
          <w:rtl/>
        </w:rPr>
        <w:t xml:space="preserve"> </w:t>
      </w:r>
    </w:p>
    <w:p w:rsidR="00452444" w:rsidRPr="005F5A86" w:rsidRDefault="00B00206" w:rsidP="00942EF0">
      <w:pPr>
        <w:bidi/>
        <w:spacing w:line="0" w:lineRule="atLeast"/>
        <w:jc w:val="lowKashida"/>
        <w:rPr>
          <w:rFonts w:cs="B Homa"/>
          <w:sz w:val="18"/>
          <w:szCs w:val="18"/>
          <w:rtl/>
        </w:rPr>
      </w:pPr>
      <w:r w:rsidRPr="005F5A86">
        <w:rPr>
          <w:rFonts w:ascii="Zr" w:hAnsi="Zr" w:cs="B Yagut" w:hint="cs"/>
          <w:rtl/>
        </w:rPr>
        <w:t xml:space="preserve">  </w:t>
      </w:r>
      <w:r w:rsidR="00E12A64" w:rsidRPr="005F5A86">
        <w:rPr>
          <w:rFonts w:ascii="Zr" w:hAnsi="Zr" w:cs="B Yagut" w:hint="cs"/>
          <w:rtl/>
        </w:rPr>
        <w:t xml:space="preserve">این قرارداد </w:t>
      </w:r>
      <w:r w:rsidR="00452444" w:rsidRPr="005F5A86">
        <w:rPr>
          <w:rFonts w:ascii="Zr" w:hAnsi="Zr" w:cs="B Yagut"/>
          <w:rtl/>
        </w:rPr>
        <w:t>ب</w:t>
      </w:r>
      <w:r w:rsidR="00E12A64" w:rsidRPr="005F5A86">
        <w:rPr>
          <w:rFonts w:ascii="Zr" w:hAnsi="Zr" w:cs="B Yagut" w:hint="cs"/>
          <w:rtl/>
        </w:rPr>
        <w:t>ه</w:t>
      </w:r>
      <w:r w:rsidR="00452444" w:rsidRPr="005F5A86">
        <w:rPr>
          <w:rFonts w:ascii="Zr" w:hAnsi="Zr" w:cs="B Yagut"/>
          <w:rtl/>
        </w:rPr>
        <w:t xml:space="preserve"> استناد </w:t>
      </w:r>
      <w:r w:rsidR="00E12A64" w:rsidRPr="005F5A86">
        <w:rPr>
          <w:rFonts w:ascii="Zr" w:hAnsi="Zr" w:cs="B Yagut" w:hint="cs"/>
          <w:rtl/>
        </w:rPr>
        <w:t xml:space="preserve">ماده (10) </w:t>
      </w:r>
      <w:r w:rsidR="00452444" w:rsidRPr="005F5A86">
        <w:rPr>
          <w:rFonts w:ascii="Zr" w:hAnsi="Zr" w:cs="B Yagut"/>
          <w:rtl/>
        </w:rPr>
        <w:t>قانون كار جمهوري اسلامي ايران</w:t>
      </w:r>
      <w:r w:rsidR="00E12A64" w:rsidRPr="005F5A86">
        <w:rPr>
          <w:rFonts w:ascii="Zr" w:hAnsi="Zr" w:cs="B Yagut" w:hint="cs"/>
          <w:rtl/>
        </w:rPr>
        <w:t xml:space="preserve"> و تبصره (3) الحاقی به ماده (7) قانون کار موضوع بند (الف) ماده (8) قانون رفع برخی از موانع تولید و سرمایه گذاری صنعتی </w:t>
      </w:r>
      <w:r w:rsidR="00E12A64" w:rsidRPr="005F5A86">
        <w:rPr>
          <w:rFonts w:hint="cs"/>
          <w:rtl/>
        </w:rPr>
        <w:t>–</w:t>
      </w:r>
      <w:r w:rsidR="00E12A64" w:rsidRPr="005F5A86">
        <w:rPr>
          <w:rFonts w:ascii="Zr" w:hAnsi="Zr" w:cs="B Yagut" w:hint="cs"/>
          <w:rtl/>
        </w:rPr>
        <w:t xml:space="preserve"> مصوبه 25/8/1387 مجمع تشخیص مصلحت نظام</w:t>
      </w:r>
      <w:r w:rsidR="00452444" w:rsidRPr="005F5A86">
        <w:rPr>
          <w:rFonts w:ascii="Zr" w:hAnsi="Zr" w:cs="B Yagut"/>
          <w:rtl/>
        </w:rPr>
        <w:t xml:space="preserve"> مابين</w:t>
      </w:r>
      <w:r w:rsidR="00E266D1" w:rsidRPr="005F5A86">
        <w:rPr>
          <w:rFonts w:ascii="Zr" w:hAnsi="Zr" w:cs="B Yagut" w:hint="cs"/>
          <w:rtl/>
        </w:rPr>
        <w:t xml:space="preserve"> کارفرما/ نماینده قانونی کارفرما و مسوول فنی منعقد می شود.</w:t>
      </w:r>
    </w:p>
    <w:p w:rsidR="00E266D1" w:rsidRPr="005F5A86" w:rsidRDefault="00E12A64" w:rsidP="006C56B3">
      <w:pPr>
        <w:bidi/>
        <w:spacing w:line="0" w:lineRule="atLeast"/>
        <w:jc w:val="lowKashida"/>
        <w:rPr>
          <w:rFonts w:cs="B Homa"/>
          <w:rtl/>
          <w:lang w:bidi="fa-IR"/>
        </w:rPr>
      </w:pPr>
      <w:r w:rsidRPr="005F5A86">
        <w:rPr>
          <w:rFonts w:cs="B Homa" w:hint="cs"/>
          <w:rtl/>
        </w:rPr>
        <w:t xml:space="preserve">1- مشخصات </w:t>
      </w:r>
      <w:r w:rsidR="00E266D1" w:rsidRPr="005F5A86">
        <w:rPr>
          <w:rFonts w:cs="B Homa" w:hint="cs"/>
          <w:rtl/>
        </w:rPr>
        <w:t xml:space="preserve">طرفین قرارداد: </w:t>
      </w:r>
    </w:p>
    <w:p w:rsidR="00E12A64" w:rsidRPr="005F5A86" w:rsidRDefault="00E266D1" w:rsidP="006C56B3">
      <w:pPr>
        <w:bidi/>
        <w:spacing w:line="0" w:lineRule="atLeast"/>
        <w:jc w:val="lowKashida"/>
        <w:rPr>
          <w:rFonts w:cs="B Homa"/>
          <w:rtl/>
        </w:rPr>
      </w:pPr>
      <w:r w:rsidRPr="005F5A86">
        <w:rPr>
          <w:rFonts w:cs="B Homa" w:hint="cs"/>
          <w:rtl/>
        </w:rPr>
        <w:t>-</w:t>
      </w:r>
      <w:r w:rsidR="006B5418" w:rsidRPr="005F5A86">
        <w:rPr>
          <w:rFonts w:cs="B Homa" w:hint="cs"/>
          <w:rtl/>
        </w:rPr>
        <w:t xml:space="preserve"> </w:t>
      </w:r>
      <w:r w:rsidR="00E12A64" w:rsidRPr="005F5A86">
        <w:rPr>
          <w:rFonts w:cs="B Homa" w:hint="cs"/>
          <w:rtl/>
        </w:rPr>
        <w:t>كارفرما</w:t>
      </w:r>
      <w:r w:rsidRPr="005F5A86">
        <w:rPr>
          <w:rFonts w:cs="B Homa" w:hint="cs"/>
          <w:rtl/>
        </w:rPr>
        <w:t>/نماینده قانونی کارفرما</w:t>
      </w:r>
      <w:r w:rsidR="00E12A64" w:rsidRPr="005F5A86">
        <w:rPr>
          <w:rFonts w:cs="B Homa" w:hint="cs"/>
          <w:rtl/>
        </w:rPr>
        <w:t xml:space="preserve">: </w:t>
      </w:r>
    </w:p>
    <w:p w:rsidR="00E12A64" w:rsidRPr="005F5A86" w:rsidRDefault="00E12A64" w:rsidP="006C56B3">
      <w:pPr>
        <w:bidi/>
        <w:spacing w:line="0" w:lineRule="atLeast"/>
        <w:jc w:val="lowKashida"/>
        <w:rPr>
          <w:rFonts w:cs="B Yagut"/>
          <w:rtl/>
        </w:rPr>
      </w:pPr>
      <w:r w:rsidRPr="005F5A86">
        <w:rPr>
          <w:rFonts w:cs="B Yagut" w:hint="cs"/>
          <w:sz w:val="26"/>
          <w:szCs w:val="26"/>
          <w:rtl/>
        </w:rPr>
        <w:t xml:space="preserve"> </w:t>
      </w:r>
      <w:r w:rsidRPr="005F5A86">
        <w:rPr>
          <w:rFonts w:cs="B Yagut" w:hint="cs"/>
          <w:rtl/>
        </w:rPr>
        <w:t>نام</w:t>
      </w:r>
      <w:r w:rsidR="00B00206" w:rsidRPr="005F5A86">
        <w:rPr>
          <w:rFonts w:cs="B Yagut" w:hint="cs"/>
          <w:rtl/>
        </w:rPr>
        <w:t>:</w:t>
      </w:r>
      <w:r w:rsidRPr="005F5A86">
        <w:rPr>
          <w:rFonts w:cs="B Yagut" w:hint="cs"/>
          <w:rtl/>
        </w:rPr>
        <w:t xml:space="preserve">              نام خانوادگي</w:t>
      </w:r>
      <w:r w:rsidR="00B00206" w:rsidRPr="005F5A86">
        <w:rPr>
          <w:rFonts w:cs="B Yagut" w:hint="cs"/>
          <w:rtl/>
        </w:rPr>
        <w:t>:</w:t>
      </w:r>
      <w:r w:rsidRPr="005F5A86">
        <w:rPr>
          <w:rFonts w:cs="B Yagut" w:hint="cs"/>
          <w:rtl/>
        </w:rPr>
        <w:t xml:space="preserve">                        فرزند</w:t>
      </w:r>
      <w:r w:rsidR="00B00206" w:rsidRPr="005F5A86">
        <w:rPr>
          <w:rFonts w:cs="B Yagut" w:hint="cs"/>
          <w:rtl/>
        </w:rPr>
        <w:t>:</w:t>
      </w:r>
      <w:r w:rsidRPr="005F5A86">
        <w:rPr>
          <w:rFonts w:cs="B Yagut" w:hint="cs"/>
          <w:rtl/>
        </w:rPr>
        <w:t xml:space="preserve">              شماره شناسنامه</w:t>
      </w:r>
      <w:r w:rsidR="00B00206" w:rsidRPr="005F5A86">
        <w:rPr>
          <w:rFonts w:cs="B Yagut" w:hint="cs"/>
          <w:rtl/>
        </w:rPr>
        <w:t>:</w:t>
      </w:r>
      <w:r w:rsidRPr="005F5A86">
        <w:rPr>
          <w:rFonts w:cs="B Yagut" w:hint="cs"/>
          <w:rtl/>
        </w:rPr>
        <w:t xml:space="preserve">             صادره از</w:t>
      </w:r>
      <w:r w:rsidR="00B00206" w:rsidRPr="005F5A86">
        <w:rPr>
          <w:rFonts w:cs="B Yagut" w:hint="cs"/>
          <w:rtl/>
        </w:rPr>
        <w:t>:</w:t>
      </w:r>
    </w:p>
    <w:p w:rsidR="00E12A64" w:rsidRPr="005F5A86" w:rsidRDefault="00E12A64" w:rsidP="006C56B3">
      <w:pPr>
        <w:bidi/>
        <w:spacing w:line="0" w:lineRule="atLeast"/>
        <w:jc w:val="lowKashida"/>
        <w:rPr>
          <w:rFonts w:cs="B Yagut"/>
          <w:rtl/>
        </w:rPr>
      </w:pPr>
      <w:r w:rsidRPr="005F5A86">
        <w:rPr>
          <w:rFonts w:cs="B Yagut" w:hint="cs"/>
          <w:rtl/>
        </w:rPr>
        <w:t xml:space="preserve"> ساكن:</w:t>
      </w:r>
    </w:p>
    <w:p w:rsidR="00E12A64" w:rsidRPr="005F5A86" w:rsidRDefault="00E12A64" w:rsidP="006C56B3">
      <w:pPr>
        <w:bidi/>
        <w:spacing w:line="0" w:lineRule="atLeast"/>
        <w:jc w:val="lowKashida"/>
        <w:rPr>
          <w:rFonts w:cs="B Yagut"/>
          <w:rtl/>
          <w:lang w:bidi="fa-IR"/>
        </w:rPr>
      </w:pPr>
      <w:r w:rsidRPr="005F5A86">
        <w:rPr>
          <w:rFonts w:cs="B Yagut" w:hint="cs"/>
          <w:rtl/>
        </w:rPr>
        <w:t xml:space="preserve"> </w:t>
      </w:r>
      <w:r w:rsidR="00A066F5" w:rsidRPr="005F5A86">
        <w:rPr>
          <w:rFonts w:cs="B Yagut" w:hint="cs"/>
          <w:rtl/>
        </w:rPr>
        <w:t>نام</w:t>
      </w:r>
      <w:r w:rsidRPr="005F5A86">
        <w:rPr>
          <w:rFonts w:cs="B Yagut" w:hint="cs"/>
          <w:rtl/>
        </w:rPr>
        <w:t xml:space="preserve"> كارخانه:</w:t>
      </w:r>
      <w:r w:rsidR="00A066F5" w:rsidRPr="005F5A86">
        <w:rPr>
          <w:rFonts w:cs="B Yagut" w:hint="cs"/>
          <w:rtl/>
          <w:lang w:bidi="fa-IR"/>
        </w:rPr>
        <w:t xml:space="preserve">                                            نوع تولید:</w:t>
      </w:r>
    </w:p>
    <w:p w:rsidR="00452444" w:rsidRPr="005F5A86" w:rsidRDefault="00E12A64" w:rsidP="009F26F1">
      <w:pPr>
        <w:bidi/>
        <w:spacing w:line="0" w:lineRule="atLeast"/>
        <w:jc w:val="lowKashida"/>
        <w:rPr>
          <w:rFonts w:cs="B Homa"/>
          <w:rtl/>
        </w:rPr>
      </w:pPr>
      <w:r w:rsidRPr="005F5A86">
        <w:rPr>
          <w:rFonts w:cs="B Yagut" w:hint="cs"/>
          <w:rtl/>
        </w:rPr>
        <w:t xml:space="preserve"> شماره تلفن:              </w:t>
      </w:r>
      <w:r w:rsidRPr="005F5A86">
        <w:rPr>
          <w:rFonts w:cs="B Yagut"/>
        </w:rPr>
        <w:t xml:space="preserve">    </w:t>
      </w:r>
      <w:r w:rsidRPr="005F5A86">
        <w:rPr>
          <w:rFonts w:cs="B Yagut" w:hint="cs"/>
          <w:rtl/>
        </w:rPr>
        <w:t xml:space="preserve">شماره همراه:                        فاكس:  </w:t>
      </w:r>
      <w:r w:rsidRPr="005F5A86">
        <w:rPr>
          <w:rFonts w:cs="B Yagut"/>
        </w:rPr>
        <w:t xml:space="preserve">                                  </w:t>
      </w:r>
      <w:r w:rsidRPr="005F5A86">
        <w:rPr>
          <w:rFonts w:cs="B Yagut" w:hint="cs"/>
          <w:rtl/>
        </w:rPr>
        <w:t xml:space="preserve">  </w:t>
      </w:r>
      <w:r w:rsidRPr="005F5A86">
        <w:rPr>
          <w:rFonts w:cs="B Yagut" w:hint="cs"/>
          <w:rtl/>
          <w:lang w:bidi="fa-IR"/>
        </w:rPr>
        <w:t xml:space="preserve">         </w:t>
      </w:r>
      <w:r w:rsidR="009F26F1">
        <w:rPr>
          <w:rFonts w:cs="B Yagut" w:hint="cs"/>
          <w:rtl/>
          <w:lang w:bidi="fa-IR"/>
        </w:rPr>
        <w:t xml:space="preserve">               </w:t>
      </w:r>
      <w:r w:rsidRPr="005F5A86">
        <w:rPr>
          <w:rFonts w:cs="B Yagut" w:hint="cs"/>
          <w:rtl/>
          <w:lang w:bidi="fa-IR"/>
        </w:rPr>
        <w:t xml:space="preserve">  </w:t>
      </w:r>
      <w:r w:rsidRPr="005F5A86">
        <w:rPr>
          <w:rFonts w:cs="B Yagut" w:hint="cs"/>
          <w:rtl/>
        </w:rPr>
        <w:t xml:space="preserve">            </w:t>
      </w:r>
      <w:r w:rsidR="009C33A2">
        <w:rPr>
          <w:rFonts w:cs="B Yagut"/>
        </w:rPr>
        <w:t>e</w:t>
      </w:r>
      <w:r w:rsidRPr="005F5A86">
        <w:rPr>
          <w:rFonts w:cs="B Yagut"/>
        </w:rPr>
        <w:t>mail:</w:t>
      </w:r>
      <w:r w:rsidR="009F26F1" w:rsidRPr="005F5A86">
        <w:rPr>
          <w:rFonts w:cs="B Homa" w:hint="cs"/>
          <w:rtl/>
        </w:rPr>
        <w:t xml:space="preserve"> </w:t>
      </w:r>
      <w:r w:rsidR="00E266D1" w:rsidRPr="005F5A86">
        <w:rPr>
          <w:rFonts w:cs="B Homa" w:hint="cs"/>
          <w:rtl/>
        </w:rPr>
        <w:t>-</w:t>
      </w:r>
      <w:r w:rsidR="00452444" w:rsidRPr="005F5A86">
        <w:rPr>
          <w:rFonts w:cs="B Homa" w:hint="cs"/>
          <w:rtl/>
        </w:rPr>
        <w:t xml:space="preserve"> مسوول فني: </w:t>
      </w:r>
    </w:p>
    <w:p w:rsidR="00452444" w:rsidRPr="005F5A86" w:rsidRDefault="00452444" w:rsidP="006C56B3">
      <w:pPr>
        <w:bidi/>
        <w:spacing w:line="0" w:lineRule="atLeast"/>
        <w:rPr>
          <w:rFonts w:cs="B Yagut"/>
          <w:rtl/>
        </w:rPr>
      </w:pPr>
      <w:r w:rsidRPr="005F5A86">
        <w:rPr>
          <w:rFonts w:cs="B Yagut" w:hint="cs"/>
          <w:rtl/>
        </w:rPr>
        <w:t>نام</w:t>
      </w:r>
      <w:r w:rsidR="00B00206" w:rsidRPr="005F5A86">
        <w:rPr>
          <w:rFonts w:cs="B Yagut" w:hint="cs"/>
          <w:rtl/>
        </w:rPr>
        <w:t>:</w:t>
      </w:r>
      <w:r w:rsidRPr="005F5A86">
        <w:rPr>
          <w:rFonts w:cs="B Yagut" w:hint="cs"/>
          <w:rtl/>
        </w:rPr>
        <w:t xml:space="preserve">              </w:t>
      </w:r>
      <w:r w:rsidR="0059374A" w:rsidRPr="005F5A86">
        <w:rPr>
          <w:rFonts w:cs="B Yagut" w:hint="cs"/>
          <w:rtl/>
        </w:rPr>
        <w:t xml:space="preserve">   </w:t>
      </w:r>
      <w:r w:rsidRPr="005F5A86">
        <w:rPr>
          <w:rFonts w:cs="B Yagut" w:hint="cs"/>
          <w:rtl/>
        </w:rPr>
        <w:t>نام خانوادگي</w:t>
      </w:r>
      <w:r w:rsidR="00B00206" w:rsidRPr="005F5A86">
        <w:rPr>
          <w:rFonts w:cs="B Yagut" w:hint="cs"/>
          <w:rtl/>
        </w:rPr>
        <w:t>:</w:t>
      </w:r>
      <w:r w:rsidRPr="005F5A86">
        <w:rPr>
          <w:rFonts w:cs="B Yagut" w:hint="cs"/>
          <w:rtl/>
        </w:rPr>
        <w:t xml:space="preserve">                        فرزند</w:t>
      </w:r>
      <w:r w:rsidR="00B00206" w:rsidRPr="005F5A86">
        <w:rPr>
          <w:rFonts w:cs="B Yagut" w:hint="cs"/>
          <w:rtl/>
        </w:rPr>
        <w:t>:</w:t>
      </w:r>
      <w:r w:rsidRPr="005F5A86">
        <w:rPr>
          <w:rFonts w:cs="B Yagut" w:hint="cs"/>
          <w:rtl/>
        </w:rPr>
        <w:t xml:space="preserve">           </w:t>
      </w:r>
      <w:r w:rsidR="0059374A" w:rsidRPr="005F5A86">
        <w:rPr>
          <w:rFonts w:cs="B Yagut" w:hint="cs"/>
          <w:rtl/>
        </w:rPr>
        <w:t xml:space="preserve">  </w:t>
      </w:r>
      <w:r w:rsidRPr="005F5A86">
        <w:rPr>
          <w:rFonts w:cs="B Yagut" w:hint="cs"/>
          <w:rtl/>
        </w:rPr>
        <w:t xml:space="preserve">   </w:t>
      </w:r>
      <w:r w:rsidR="0059374A" w:rsidRPr="005F5A86">
        <w:rPr>
          <w:rFonts w:cs="B Yagut" w:hint="cs"/>
          <w:rtl/>
        </w:rPr>
        <w:t xml:space="preserve">کد ملی:                             </w:t>
      </w:r>
      <w:r w:rsidRPr="005F5A86">
        <w:rPr>
          <w:rFonts w:cs="B Yagut" w:hint="cs"/>
          <w:rtl/>
        </w:rPr>
        <w:t>شماره شناسنامه</w:t>
      </w:r>
      <w:r w:rsidR="00B00206" w:rsidRPr="005F5A86">
        <w:rPr>
          <w:rFonts w:cs="B Yagut" w:hint="cs"/>
          <w:rtl/>
        </w:rPr>
        <w:t>:</w:t>
      </w:r>
      <w:r w:rsidRPr="005F5A86">
        <w:rPr>
          <w:rFonts w:cs="B Yagut" w:hint="cs"/>
          <w:rtl/>
        </w:rPr>
        <w:t xml:space="preserve">    </w:t>
      </w:r>
      <w:r w:rsidR="0059374A" w:rsidRPr="005F5A86">
        <w:rPr>
          <w:rFonts w:cs="B Yagut" w:hint="cs"/>
          <w:rtl/>
        </w:rPr>
        <w:t xml:space="preserve">  </w:t>
      </w:r>
      <w:r w:rsidRPr="005F5A86">
        <w:rPr>
          <w:rFonts w:cs="B Yagut" w:hint="cs"/>
          <w:rtl/>
        </w:rPr>
        <w:t xml:space="preserve">         </w:t>
      </w:r>
      <w:r w:rsidR="0059374A" w:rsidRPr="005F5A86">
        <w:rPr>
          <w:rFonts w:cs="B Yagut" w:hint="cs"/>
          <w:rtl/>
        </w:rPr>
        <w:t xml:space="preserve">          صادره از:                              </w:t>
      </w:r>
      <w:r w:rsidR="0059374A" w:rsidRPr="005F5A86">
        <w:rPr>
          <w:rFonts w:cs="B Yagut" w:hint="cs"/>
          <w:rtl/>
          <w:lang w:bidi="fa-IR"/>
        </w:rPr>
        <w:t xml:space="preserve">تاریخ تولد:                </w:t>
      </w:r>
      <w:r w:rsidRPr="005F5A86">
        <w:rPr>
          <w:rFonts w:cs="B Yagut" w:hint="cs"/>
          <w:rtl/>
        </w:rPr>
        <w:t>داراي مدرك تحصيلي</w:t>
      </w:r>
      <w:r w:rsidR="00B00206" w:rsidRPr="005F5A86">
        <w:rPr>
          <w:rFonts w:cs="B Yagut" w:hint="cs"/>
          <w:rtl/>
        </w:rPr>
        <w:t>:</w:t>
      </w:r>
      <w:r w:rsidRPr="005F5A86">
        <w:rPr>
          <w:rFonts w:cs="B Yagut" w:hint="cs"/>
          <w:rtl/>
        </w:rPr>
        <w:t xml:space="preserve">                                            </w:t>
      </w:r>
      <w:r w:rsidR="0059374A" w:rsidRPr="005F5A86">
        <w:rPr>
          <w:rFonts w:cs="B Yagut" w:hint="cs"/>
          <w:rtl/>
        </w:rPr>
        <w:t xml:space="preserve">                                                        </w:t>
      </w:r>
      <w:r w:rsidRPr="005F5A86">
        <w:rPr>
          <w:rFonts w:cs="B Yagut" w:hint="cs"/>
          <w:rtl/>
        </w:rPr>
        <w:t>از دانشگاه</w:t>
      </w:r>
      <w:r w:rsidR="00B00206" w:rsidRPr="005F5A86">
        <w:rPr>
          <w:rFonts w:cs="B Yagut" w:hint="cs"/>
          <w:rtl/>
        </w:rPr>
        <w:t>:</w:t>
      </w:r>
      <w:r w:rsidR="0059374A" w:rsidRPr="005F5A86">
        <w:rPr>
          <w:rFonts w:cs="B Yagut" w:hint="cs"/>
          <w:rtl/>
        </w:rPr>
        <w:t xml:space="preserve">                                        </w:t>
      </w:r>
      <w:r w:rsidRPr="005F5A86">
        <w:rPr>
          <w:rFonts w:cs="B Yagut" w:hint="cs"/>
          <w:rtl/>
        </w:rPr>
        <w:t xml:space="preserve"> ساكن:</w:t>
      </w:r>
    </w:p>
    <w:p w:rsidR="00452444" w:rsidRPr="005F5A86" w:rsidRDefault="00452444" w:rsidP="006C56B3">
      <w:pPr>
        <w:bidi/>
        <w:spacing w:line="0" w:lineRule="atLeast"/>
        <w:jc w:val="lowKashida"/>
        <w:rPr>
          <w:rFonts w:cs="B Yagut"/>
          <w:rtl/>
        </w:rPr>
      </w:pPr>
      <w:r w:rsidRPr="005F5A86">
        <w:rPr>
          <w:rFonts w:cs="B Yagut" w:hint="cs"/>
          <w:rtl/>
        </w:rPr>
        <w:t xml:space="preserve"> وضعيت نظام وظيفه:                                    در صورت معافيت: دائم</w:t>
      </w:r>
      <w:r w:rsidRPr="005F5A86">
        <w:rPr>
          <w:rtl/>
          <w:lang w:val="ar-SA"/>
        </w:rPr>
        <w:t>□</w:t>
      </w:r>
      <w:r w:rsidRPr="005F5A86">
        <w:rPr>
          <w:rFonts w:cs="B Yagut" w:hint="cs"/>
          <w:rtl/>
          <w:lang w:val="ar-SA"/>
        </w:rPr>
        <w:t xml:space="preserve"> كفالت</w:t>
      </w:r>
      <w:r w:rsidRPr="005F5A86">
        <w:rPr>
          <w:rtl/>
          <w:lang w:val="ar-SA"/>
        </w:rPr>
        <w:t>□</w:t>
      </w:r>
      <w:r w:rsidRPr="005F5A86">
        <w:rPr>
          <w:rFonts w:cs="B Yagut" w:hint="cs"/>
          <w:rtl/>
          <w:lang w:val="ar-SA"/>
        </w:rPr>
        <w:t xml:space="preserve"> پزشكي</w:t>
      </w:r>
      <w:r w:rsidRPr="005F5A86">
        <w:rPr>
          <w:rFonts w:cs="B Yagut" w:hint="cs"/>
          <w:rtl/>
        </w:rPr>
        <w:t xml:space="preserve"> </w:t>
      </w:r>
      <w:r w:rsidRPr="005F5A86">
        <w:rPr>
          <w:rtl/>
          <w:lang w:val="ar-SA"/>
        </w:rPr>
        <w:t>□</w:t>
      </w:r>
      <w:r w:rsidRPr="005F5A86">
        <w:rPr>
          <w:rFonts w:cs="B Yagut" w:hint="cs"/>
          <w:rtl/>
        </w:rPr>
        <w:t xml:space="preserve">    </w:t>
      </w:r>
    </w:p>
    <w:p w:rsidR="00452444" w:rsidRPr="005F5A86" w:rsidRDefault="00452444" w:rsidP="006C56B3">
      <w:pPr>
        <w:bidi/>
        <w:spacing w:line="0" w:lineRule="atLeast"/>
        <w:jc w:val="lowKashida"/>
        <w:rPr>
          <w:rFonts w:cs="B Yagut"/>
          <w:rtl/>
        </w:rPr>
      </w:pPr>
      <w:r w:rsidRPr="005F5A86">
        <w:rPr>
          <w:rFonts w:cs="B Yagut" w:hint="cs"/>
          <w:rtl/>
        </w:rPr>
        <w:t xml:space="preserve"> وضعيت ت</w:t>
      </w:r>
      <w:r w:rsidR="00933E81" w:rsidRPr="005F5A86">
        <w:rPr>
          <w:rFonts w:cs="B Yagut" w:hint="cs"/>
          <w:rtl/>
        </w:rPr>
        <w:t>أ</w:t>
      </w:r>
      <w:r w:rsidRPr="005F5A86">
        <w:rPr>
          <w:rFonts w:cs="B Yagut" w:hint="cs"/>
          <w:rtl/>
        </w:rPr>
        <w:t>هل: مجرد</w:t>
      </w:r>
      <w:r w:rsidRPr="005F5A86">
        <w:rPr>
          <w:rtl/>
          <w:lang w:val="ar-SA"/>
        </w:rPr>
        <w:t>□</w:t>
      </w:r>
      <w:r w:rsidRPr="005F5A86">
        <w:rPr>
          <w:rFonts w:cs="B Yagut" w:hint="cs"/>
          <w:rtl/>
          <w:lang w:val="ar-SA"/>
        </w:rPr>
        <w:t xml:space="preserve"> مت</w:t>
      </w:r>
      <w:r w:rsidR="00933E81" w:rsidRPr="005F5A86">
        <w:rPr>
          <w:rFonts w:cs="B Yagut" w:hint="cs"/>
          <w:rtl/>
          <w:lang w:val="ar-SA"/>
        </w:rPr>
        <w:t>أ</w:t>
      </w:r>
      <w:r w:rsidRPr="005F5A86">
        <w:rPr>
          <w:rFonts w:cs="B Yagut" w:hint="cs"/>
          <w:rtl/>
          <w:lang w:val="ar-SA"/>
        </w:rPr>
        <w:t>هل</w:t>
      </w:r>
      <w:r w:rsidRPr="005F5A86">
        <w:rPr>
          <w:rtl/>
          <w:lang w:val="ar-SA"/>
        </w:rPr>
        <w:t>□</w:t>
      </w:r>
      <w:r w:rsidRPr="005F5A86">
        <w:rPr>
          <w:rFonts w:cs="B Yagut" w:hint="cs"/>
          <w:rtl/>
        </w:rPr>
        <w:t xml:space="preserve">          تعداد فرزند:</w:t>
      </w:r>
    </w:p>
    <w:p w:rsidR="00452444" w:rsidRPr="005F5A86" w:rsidRDefault="00452444" w:rsidP="006C56B3">
      <w:pPr>
        <w:bidi/>
        <w:spacing w:line="0" w:lineRule="atLeast"/>
        <w:jc w:val="lowKashida"/>
        <w:rPr>
          <w:rFonts w:cs="B Yagut"/>
          <w:rtl/>
        </w:rPr>
      </w:pPr>
      <w:r w:rsidRPr="005F5A86">
        <w:rPr>
          <w:rFonts w:cs="B Yagut" w:hint="cs"/>
          <w:rtl/>
        </w:rPr>
        <w:t xml:space="preserve"> وضعيت سابقه كار: </w:t>
      </w:r>
    </w:p>
    <w:p w:rsidR="00452444" w:rsidRPr="005F5A86" w:rsidRDefault="00452444" w:rsidP="006C56B3">
      <w:pPr>
        <w:bidi/>
        <w:spacing w:line="0" w:lineRule="atLeast"/>
        <w:jc w:val="lowKashida"/>
        <w:rPr>
          <w:rFonts w:cs="B Yagut"/>
        </w:rPr>
      </w:pPr>
      <w:r w:rsidRPr="005F5A86">
        <w:rPr>
          <w:rFonts w:cs="B Yagut" w:hint="cs"/>
          <w:rtl/>
        </w:rPr>
        <w:t xml:space="preserve"> وضعيت و سوابق پرداخت بيمه:</w:t>
      </w:r>
    </w:p>
    <w:p w:rsidR="00452444" w:rsidRPr="005F5A86" w:rsidRDefault="00452444" w:rsidP="009F26F1">
      <w:pPr>
        <w:bidi/>
        <w:spacing w:line="0" w:lineRule="atLeast"/>
        <w:jc w:val="lowKashida"/>
        <w:rPr>
          <w:rFonts w:cs="B Yagut"/>
          <w:sz w:val="26"/>
          <w:szCs w:val="26"/>
          <w:rtl/>
        </w:rPr>
      </w:pPr>
      <w:r w:rsidRPr="005F5A86">
        <w:rPr>
          <w:rFonts w:cs="B Yagut" w:hint="cs"/>
          <w:rtl/>
        </w:rPr>
        <w:t xml:space="preserve">شماره تلفن:                             شماره همراه:         </w:t>
      </w:r>
      <w:r w:rsidRPr="005F5A86">
        <w:rPr>
          <w:rFonts w:cs="B Yagut"/>
        </w:rPr>
        <w:t xml:space="preserve">    </w:t>
      </w:r>
      <w:r w:rsidRPr="005F5A86">
        <w:rPr>
          <w:rFonts w:cs="B Yagut" w:hint="cs"/>
          <w:rtl/>
        </w:rPr>
        <w:t xml:space="preserve">  </w:t>
      </w:r>
      <w:r w:rsidRPr="005F5A86">
        <w:rPr>
          <w:rFonts w:cs="B Yagut"/>
        </w:rPr>
        <w:t xml:space="preserve">          </w:t>
      </w:r>
      <w:r w:rsidRPr="005F5A86">
        <w:rPr>
          <w:rFonts w:cs="B Yagut" w:hint="cs"/>
          <w:rtl/>
        </w:rPr>
        <w:t xml:space="preserve">                                      </w:t>
      </w:r>
      <w:r w:rsidR="0070532A" w:rsidRPr="005F5A86">
        <w:rPr>
          <w:rFonts w:cs="B Yagut" w:hint="cs"/>
          <w:rtl/>
        </w:rPr>
        <w:t xml:space="preserve">    </w:t>
      </w:r>
      <w:r w:rsidR="009F26F1">
        <w:rPr>
          <w:rFonts w:cs="B Yagut" w:hint="cs"/>
          <w:rtl/>
        </w:rPr>
        <w:t xml:space="preserve">               </w:t>
      </w:r>
      <w:r w:rsidR="0070532A" w:rsidRPr="005F5A86">
        <w:rPr>
          <w:rFonts w:cs="B Yagut" w:hint="cs"/>
          <w:rtl/>
        </w:rPr>
        <w:t xml:space="preserve">      </w:t>
      </w:r>
      <w:r w:rsidRPr="005F5A86">
        <w:rPr>
          <w:rFonts w:cs="B Yagut" w:hint="cs"/>
          <w:rtl/>
        </w:rPr>
        <w:t xml:space="preserve">           </w:t>
      </w:r>
      <w:r w:rsidR="009C33A2">
        <w:rPr>
          <w:rFonts w:cs="B Yagut"/>
        </w:rPr>
        <w:t>e</w:t>
      </w:r>
      <w:r w:rsidRPr="005F5A86">
        <w:rPr>
          <w:rFonts w:cs="B Yagut"/>
        </w:rPr>
        <w:t>mail</w:t>
      </w:r>
      <w:r w:rsidRPr="005F5A86">
        <w:rPr>
          <w:rFonts w:cs="B Yagut"/>
          <w:sz w:val="26"/>
          <w:szCs w:val="26"/>
        </w:rPr>
        <w:t>:</w:t>
      </w:r>
      <w:r w:rsidR="009F26F1" w:rsidRPr="005F5A86">
        <w:rPr>
          <w:rFonts w:cs="B Homa" w:hint="cs"/>
          <w:rtl/>
        </w:rPr>
        <w:t xml:space="preserve"> </w:t>
      </w:r>
      <w:r w:rsidR="00286765" w:rsidRPr="005F5A86">
        <w:rPr>
          <w:rFonts w:cs="B Homa" w:hint="cs"/>
          <w:rtl/>
        </w:rPr>
        <w:t>2</w:t>
      </w:r>
      <w:r w:rsidRPr="005F5A86">
        <w:rPr>
          <w:rFonts w:cs="B Homa" w:hint="cs"/>
          <w:rtl/>
        </w:rPr>
        <w:t xml:space="preserve">- عنوان شغل: </w:t>
      </w:r>
      <w:r w:rsidRPr="005F5A86">
        <w:rPr>
          <w:rFonts w:cs="B Yagut" w:hint="cs"/>
          <w:rtl/>
        </w:rPr>
        <w:t>مسوول فن</w:t>
      </w:r>
      <w:r w:rsidR="00796076" w:rsidRPr="005F5A86">
        <w:rPr>
          <w:rFonts w:cs="B Yagut" w:hint="cs"/>
          <w:rtl/>
        </w:rPr>
        <w:t>ی</w:t>
      </w:r>
    </w:p>
    <w:p w:rsidR="00452444" w:rsidRPr="005F5A86" w:rsidRDefault="00452444" w:rsidP="00D914C6">
      <w:pPr>
        <w:bidi/>
        <w:spacing w:line="0" w:lineRule="atLeast"/>
        <w:jc w:val="lowKashida"/>
        <w:rPr>
          <w:rFonts w:cs="B Yagut"/>
          <w:rtl/>
        </w:rPr>
      </w:pPr>
      <w:r w:rsidRPr="005F5A86">
        <w:rPr>
          <w:rFonts w:cs="B Homa" w:hint="cs"/>
          <w:rtl/>
        </w:rPr>
        <w:t>- شرح شغل:</w:t>
      </w:r>
      <w:r w:rsidRPr="005F5A86">
        <w:rPr>
          <w:rFonts w:cs="B Tabassom" w:hint="cs"/>
          <w:rtl/>
        </w:rPr>
        <w:t xml:space="preserve"> </w:t>
      </w:r>
      <w:r w:rsidRPr="005F5A86">
        <w:rPr>
          <w:rFonts w:cs="B Yagut" w:hint="cs"/>
          <w:rtl/>
        </w:rPr>
        <w:t>مسوول فني به فردي اطلاق مي گردد كه داراي شرايط لازم جهت كنترل و نظارت بر توليد در كارگاه</w:t>
      </w:r>
      <w:r w:rsidR="00863C8C">
        <w:rPr>
          <w:rFonts w:cs="B Yagut" w:hint="cs"/>
          <w:rtl/>
          <w:lang w:bidi="fa-IR"/>
        </w:rPr>
        <w:t xml:space="preserve"> </w:t>
      </w:r>
      <w:r w:rsidRPr="005F5A86">
        <w:rPr>
          <w:rFonts w:cs="B Yagut" w:hint="cs"/>
          <w:rtl/>
        </w:rPr>
        <w:t>ها و كارخانجات با مدرك تحصيلي حداقل كارشناسي در رشته تحصيلي مرتبط با صنعت مربوطه بوده و نيز صلاحيت او به ت</w:t>
      </w:r>
      <w:r w:rsidR="00933E81" w:rsidRPr="005F5A86">
        <w:rPr>
          <w:rFonts w:cs="B Yagut" w:hint="cs"/>
          <w:rtl/>
        </w:rPr>
        <w:t>أ</w:t>
      </w:r>
      <w:r w:rsidRPr="005F5A86">
        <w:rPr>
          <w:rFonts w:cs="B Yagut" w:hint="cs"/>
          <w:rtl/>
        </w:rPr>
        <w:t>ييد كميته فني و قانوني رسيده باشد.</w:t>
      </w:r>
      <w:r w:rsidR="00AA7F39" w:rsidRPr="005F5A86">
        <w:rPr>
          <w:rFonts w:cs="B Yagut" w:hint="cs"/>
          <w:rtl/>
        </w:rPr>
        <w:t xml:space="preserve"> </w:t>
      </w:r>
    </w:p>
    <w:p w:rsidR="008C796D" w:rsidRDefault="00286765" w:rsidP="006C56B3">
      <w:pPr>
        <w:bidi/>
        <w:spacing w:line="0" w:lineRule="atLeast"/>
        <w:jc w:val="lowKashida"/>
        <w:rPr>
          <w:rFonts w:cs="B Homa"/>
          <w:rtl/>
        </w:rPr>
      </w:pPr>
      <w:r w:rsidRPr="005F5A86">
        <w:rPr>
          <w:rFonts w:cs="B Homa" w:hint="cs"/>
          <w:rtl/>
        </w:rPr>
        <w:t>3</w:t>
      </w:r>
      <w:r w:rsidR="008C796D" w:rsidRPr="005F5A86">
        <w:rPr>
          <w:rFonts w:cs="B Homa" w:hint="cs"/>
          <w:rtl/>
        </w:rPr>
        <w:t xml:space="preserve">- </w:t>
      </w:r>
      <w:r w:rsidR="00A066F5" w:rsidRPr="005F5A86">
        <w:rPr>
          <w:rFonts w:cs="B Homa" w:hint="cs"/>
          <w:rtl/>
        </w:rPr>
        <w:t xml:space="preserve">نشانی </w:t>
      </w:r>
      <w:r w:rsidR="008C796D" w:rsidRPr="005F5A86">
        <w:rPr>
          <w:rFonts w:cs="B Homa" w:hint="cs"/>
          <w:rtl/>
        </w:rPr>
        <w:t>محل انجام کار:</w:t>
      </w:r>
    </w:p>
    <w:p w:rsidR="003E6DD1" w:rsidRDefault="003E6DD1" w:rsidP="006C56B3">
      <w:pPr>
        <w:bidi/>
        <w:spacing w:line="0" w:lineRule="atLeast"/>
        <w:jc w:val="lowKashida"/>
        <w:rPr>
          <w:rFonts w:cs="B Homa"/>
          <w:sz w:val="10"/>
          <w:szCs w:val="10"/>
          <w:rtl/>
          <w:lang w:bidi="fa-IR"/>
        </w:rPr>
      </w:pPr>
    </w:p>
    <w:p w:rsidR="00495130" w:rsidRDefault="00495130" w:rsidP="00495130">
      <w:pPr>
        <w:bidi/>
        <w:spacing w:line="0" w:lineRule="atLeast"/>
        <w:jc w:val="lowKashida"/>
        <w:rPr>
          <w:rFonts w:cs="B Homa"/>
          <w:sz w:val="10"/>
          <w:szCs w:val="10"/>
          <w:rtl/>
          <w:lang w:bidi="fa-IR"/>
        </w:rPr>
      </w:pPr>
    </w:p>
    <w:p w:rsidR="00D463CA" w:rsidRPr="0094682D" w:rsidRDefault="00D463CA" w:rsidP="006C56B3">
      <w:pPr>
        <w:bidi/>
        <w:spacing w:line="0" w:lineRule="atLeast"/>
        <w:jc w:val="lowKashida"/>
        <w:rPr>
          <w:rFonts w:cs="B Homa"/>
          <w:sz w:val="10"/>
          <w:szCs w:val="10"/>
          <w:rtl/>
          <w:lang w:bidi="fa-IR"/>
        </w:rPr>
      </w:pPr>
    </w:p>
    <w:p w:rsidR="00FF4033" w:rsidRDefault="00286765" w:rsidP="006C56B3">
      <w:pPr>
        <w:bidi/>
        <w:spacing w:line="0" w:lineRule="atLeast"/>
        <w:jc w:val="lowKashida"/>
        <w:rPr>
          <w:rFonts w:cs="B Homa"/>
          <w:rtl/>
        </w:rPr>
      </w:pPr>
      <w:r w:rsidRPr="005F5A86">
        <w:rPr>
          <w:rFonts w:cs="B Homa" w:hint="cs"/>
          <w:rtl/>
        </w:rPr>
        <w:t>4</w:t>
      </w:r>
      <w:r w:rsidR="008C796D" w:rsidRPr="005F5A86">
        <w:rPr>
          <w:rFonts w:cs="B Homa" w:hint="cs"/>
          <w:rtl/>
        </w:rPr>
        <w:t>- تاریخ انعقاد</w:t>
      </w:r>
      <w:r w:rsidR="00FF4033" w:rsidRPr="005F5A86">
        <w:rPr>
          <w:rFonts w:cs="B Homa" w:hint="cs"/>
          <w:rtl/>
        </w:rPr>
        <w:t xml:space="preserve"> </w:t>
      </w:r>
      <w:r w:rsidR="008C796D" w:rsidRPr="005F5A86">
        <w:rPr>
          <w:rFonts w:cs="B Homa" w:hint="cs"/>
          <w:rtl/>
        </w:rPr>
        <w:t>قرارداد:</w:t>
      </w:r>
    </w:p>
    <w:p w:rsidR="00635D38" w:rsidRDefault="00635D38" w:rsidP="00942EF0">
      <w:pPr>
        <w:bidi/>
        <w:spacing w:line="0" w:lineRule="atLeast"/>
        <w:jc w:val="lowKashida"/>
        <w:rPr>
          <w:rFonts w:cs="B Yagut"/>
          <w:rtl/>
        </w:rPr>
      </w:pPr>
      <w:r w:rsidRPr="005F5A86">
        <w:rPr>
          <w:rFonts w:cs="B Homa" w:hint="cs"/>
          <w:rtl/>
        </w:rPr>
        <w:t xml:space="preserve">5- مدت قرارداد: </w:t>
      </w:r>
      <w:r w:rsidRPr="005F5A86">
        <w:rPr>
          <w:rFonts w:cs="B Yagut" w:hint="cs"/>
          <w:rtl/>
        </w:rPr>
        <w:t>مدت اعتبار قرارداد تا پایان اعتبار پروانه مسوول فنی می باشد.</w:t>
      </w:r>
    </w:p>
    <w:p w:rsidR="00942EF0" w:rsidRPr="005F5A86" w:rsidRDefault="00942EF0" w:rsidP="0044260E">
      <w:pPr>
        <w:bidi/>
        <w:spacing w:line="0" w:lineRule="atLeast"/>
        <w:jc w:val="both"/>
        <w:rPr>
          <w:rFonts w:cs="B Yagut"/>
          <w:rtl/>
        </w:rPr>
      </w:pPr>
      <w:r w:rsidRPr="005F5A86">
        <w:rPr>
          <w:rFonts w:cs="B Homa" w:hint="cs"/>
          <w:rtl/>
        </w:rPr>
        <w:t>6- ساعت كار:</w:t>
      </w:r>
      <w:r w:rsidRPr="005F5A86">
        <w:rPr>
          <w:rFonts w:cs="B Homa"/>
        </w:rPr>
        <w:t xml:space="preserve"> </w:t>
      </w:r>
      <w:r w:rsidRPr="005F5A86">
        <w:rPr>
          <w:rFonts w:cs="B Yagut" w:hint="cs"/>
          <w:rtl/>
        </w:rPr>
        <w:t>ساعت كار مسوول فنی 44 ساعت در هفته مي باشد. ساعت كار اضافي با توافق طرفين و</w:t>
      </w:r>
      <w:r w:rsidR="0044260E">
        <w:rPr>
          <w:rFonts w:cs="B Yagut" w:hint="cs"/>
          <w:rtl/>
        </w:rPr>
        <w:t xml:space="preserve"> </w:t>
      </w:r>
      <w:r w:rsidRPr="005F5A86">
        <w:rPr>
          <w:rFonts w:cs="B Yagut" w:hint="cs"/>
          <w:rtl/>
        </w:rPr>
        <w:t>رعايت ماده 59 و 60 قانون كار خواهد بود. مبلغ قابل پرداخت به ازاي يك ساعت اضافه كاري به اين طريق محاسبه</w:t>
      </w:r>
      <w:r w:rsidRPr="005F5A86">
        <w:rPr>
          <w:rFonts w:cs="B Yagut"/>
        </w:rPr>
        <w:t xml:space="preserve"> </w:t>
      </w:r>
      <w:r w:rsidRPr="005F5A86">
        <w:rPr>
          <w:rFonts w:cs="B Yagut" w:hint="cs"/>
          <w:rtl/>
        </w:rPr>
        <w:t>مي گردد</w:t>
      </w:r>
      <w:r>
        <w:rPr>
          <w:rFonts w:cs="B Yagut" w:hint="cs"/>
          <w:rtl/>
        </w:rPr>
        <w:t>:</w:t>
      </w:r>
      <w:r w:rsidRPr="005F5A86">
        <w:rPr>
          <w:rFonts w:cs="B Yagut" w:hint="cs"/>
          <w:rtl/>
        </w:rPr>
        <w:t xml:space="preserve">  </w:t>
      </w:r>
    </w:p>
    <w:p w:rsidR="00106F9B" w:rsidRDefault="00942EF0" w:rsidP="00942EF0">
      <w:pPr>
        <w:bidi/>
        <w:spacing w:line="0" w:lineRule="atLeast"/>
        <w:jc w:val="center"/>
        <w:rPr>
          <w:rFonts w:cs="B Yagut"/>
          <w:rtl/>
        </w:rPr>
      </w:pPr>
      <w:r w:rsidRPr="005F5A86">
        <w:rPr>
          <w:rFonts w:cs="B Yagut" w:hint="cs"/>
          <w:rtl/>
        </w:rPr>
        <w:t>مبلغ قابل پرداخت به ازاي يك ساعت اضافه كاري=4/1</w:t>
      </w:r>
      <w:r>
        <w:rPr>
          <w:rtl/>
        </w:rPr>
        <w:t>×</w:t>
      </w:r>
      <w:r>
        <w:rPr>
          <w:rFonts w:cs="B Yagut"/>
        </w:rPr>
        <w:t xml:space="preserve"> </w:t>
      </w:r>
      <w:r w:rsidRPr="005F5A86">
        <w:rPr>
          <w:rFonts w:cs="B Yagut" w:hint="cs"/>
          <w:rtl/>
        </w:rPr>
        <w:t xml:space="preserve">(33/7 ‍‍÷ دستمزد روزانه)    </w:t>
      </w:r>
    </w:p>
    <w:p w:rsidR="00106F9B" w:rsidRPr="00635D38" w:rsidRDefault="00106F9B" w:rsidP="00106F9B">
      <w:pPr>
        <w:bidi/>
        <w:jc w:val="lowKashida"/>
        <w:rPr>
          <w:rFonts w:cs="B Yagut"/>
        </w:rPr>
      </w:pPr>
      <w:r w:rsidRPr="00635D38">
        <w:rPr>
          <w:rFonts w:cs="B Yagut" w:hint="cs"/>
          <w:rtl/>
        </w:rPr>
        <w:t xml:space="preserve">تبصره1: مقدار اضافه كار حداكثر مي تواند 2 ساعت بيشتر از زمان قيد شده در پروانه مسوول فنی باشد. </w:t>
      </w:r>
      <w:r w:rsidRPr="00635D38">
        <w:rPr>
          <w:rFonts w:cs="B Yagut" w:hint="cs"/>
          <w:color w:val="000000"/>
          <w:rtl/>
        </w:rPr>
        <w:t>واحدهاي توليدي كه در بيش از يك شيفت كاري فعاليت دارند</w:t>
      </w:r>
      <w:r>
        <w:rPr>
          <w:rFonts w:cs="B Yagut" w:hint="cs"/>
          <w:color w:val="000000"/>
          <w:rtl/>
        </w:rPr>
        <w:t>،</w:t>
      </w:r>
      <w:r w:rsidRPr="00635D38">
        <w:rPr>
          <w:rFonts w:cs="B Yagut" w:hint="cs"/>
          <w:color w:val="000000"/>
          <w:rtl/>
        </w:rPr>
        <w:t xml:space="preserve"> موظفند براي هر شيفت كاري يك </w:t>
      </w:r>
      <w:r w:rsidRPr="00635D38">
        <w:rPr>
          <w:rFonts w:cs="B Yagut" w:hint="cs"/>
          <w:rtl/>
        </w:rPr>
        <w:t xml:space="preserve">مسوول فنی </w:t>
      </w:r>
      <w:r w:rsidRPr="00635D38">
        <w:rPr>
          <w:rFonts w:cs="B Yagut" w:hint="cs"/>
          <w:color w:val="000000"/>
          <w:rtl/>
        </w:rPr>
        <w:t>معرفي نمايند</w:t>
      </w:r>
      <w:r w:rsidRPr="00635D38">
        <w:rPr>
          <w:rFonts w:cs="B Yagut"/>
          <w:color w:val="000000"/>
          <w:rtl/>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76"/>
        <w:gridCol w:w="5670"/>
        <w:gridCol w:w="2376"/>
      </w:tblGrid>
      <w:tr w:rsidR="00D914C6" w:rsidTr="00905A84">
        <w:trPr>
          <w:trHeight w:val="226"/>
        </w:trPr>
        <w:tc>
          <w:tcPr>
            <w:tcW w:w="2376" w:type="dxa"/>
            <w:vMerge w:val="restart"/>
          </w:tcPr>
          <w:p w:rsidR="00D914C6" w:rsidRPr="00106F9B" w:rsidRDefault="00D914C6" w:rsidP="002638E8">
            <w:pPr>
              <w:bidi/>
              <w:jc w:val="center"/>
              <w:rPr>
                <w:rFonts w:ascii="Zr" w:hAnsi="Zr" w:cs="B Yagut"/>
                <w:sz w:val="8"/>
                <w:szCs w:val="6"/>
                <w:rtl/>
                <w:lang w:bidi="fa-IR"/>
              </w:rPr>
            </w:pPr>
          </w:p>
          <w:p w:rsidR="00D914C6" w:rsidRPr="00B535C8" w:rsidRDefault="00D914C6" w:rsidP="002638E8">
            <w:pPr>
              <w:bidi/>
              <w:jc w:val="center"/>
              <w:rPr>
                <w:rFonts w:ascii="IranNastaliq" w:hAnsi="IranNastaliq" w:cs="B Yagut"/>
                <w:sz w:val="26"/>
                <w:szCs w:val="26"/>
              </w:rPr>
            </w:pPr>
            <w:r>
              <w:rPr>
                <w:rFonts w:ascii="Zr" w:hAnsi="Zr" w:cs="B Yagut" w:hint="cs"/>
                <w:noProof/>
                <w:sz w:val="12"/>
                <w:szCs w:val="12"/>
                <w:rtl/>
              </w:rPr>
              <w:drawing>
                <wp:inline distT="0" distB="0" distL="0" distR="0">
                  <wp:extent cx="1006717" cy="907752"/>
                  <wp:effectExtent l="19050" t="0" r="2933" b="0"/>
                  <wp:docPr id="36" name="Picture 9" descr="Logo new 201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2014m.jpg"/>
                          <pic:cNvPicPr/>
                        </pic:nvPicPr>
                        <pic:blipFill>
                          <a:blip r:embed="rId8"/>
                          <a:stretch>
                            <a:fillRect/>
                          </a:stretch>
                        </pic:blipFill>
                        <pic:spPr>
                          <a:xfrm>
                            <a:off x="0" y="0"/>
                            <a:ext cx="1012371" cy="912850"/>
                          </a:xfrm>
                          <a:prstGeom prst="rect">
                            <a:avLst/>
                          </a:prstGeom>
                        </pic:spPr>
                      </pic:pic>
                    </a:graphicData>
                  </a:graphic>
                </wp:inline>
              </w:drawing>
            </w:r>
          </w:p>
        </w:tc>
        <w:tc>
          <w:tcPr>
            <w:tcW w:w="5670" w:type="dxa"/>
            <w:vMerge w:val="restart"/>
            <w:vAlign w:val="center"/>
          </w:tcPr>
          <w:p w:rsidR="00D914C6" w:rsidRPr="00D914C6" w:rsidRDefault="00D914C6" w:rsidP="002638E8">
            <w:pPr>
              <w:bidi/>
              <w:jc w:val="center"/>
              <w:rPr>
                <w:rFonts w:ascii="IranNastaliq" w:hAnsi="IranNastaliq" w:cs="IranNastaliq"/>
                <w:sz w:val="66"/>
                <w:szCs w:val="66"/>
                <w:rtl/>
              </w:rPr>
            </w:pPr>
            <w:r w:rsidRPr="00D914C6">
              <w:rPr>
                <w:rFonts w:ascii="IranNastaliq" w:hAnsi="IranNastaliq" w:cs="B Yagut"/>
                <w:sz w:val="22"/>
                <w:szCs w:val="22"/>
                <w:rtl/>
              </w:rPr>
              <w:t>ب</w:t>
            </w:r>
            <w:r w:rsidRPr="00D914C6">
              <w:rPr>
                <w:rFonts w:ascii="IranNastaliq" w:hAnsi="IranNastaliq" w:cs="B Yagut" w:hint="cs"/>
                <w:sz w:val="22"/>
                <w:szCs w:val="22"/>
                <w:rtl/>
              </w:rPr>
              <w:t xml:space="preserve">ه </w:t>
            </w:r>
            <w:r w:rsidRPr="00D914C6">
              <w:rPr>
                <w:rFonts w:ascii="IranNastaliq" w:hAnsi="IranNastaliq" w:cs="B Yagut"/>
                <w:sz w:val="22"/>
                <w:szCs w:val="22"/>
                <w:rtl/>
              </w:rPr>
              <w:t>نام خدا</w:t>
            </w:r>
          </w:p>
          <w:p w:rsidR="00D914C6" w:rsidRPr="00915AEE" w:rsidRDefault="00D914C6" w:rsidP="002638E8">
            <w:pPr>
              <w:bidi/>
              <w:jc w:val="center"/>
              <w:rPr>
                <w:rFonts w:ascii="IranNastaliq" w:hAnsi="IranNastaliq" w:cs="IranNastaliq"/>
                <w:sz w:val="72"/>
                <w:szCs w:val="72"/>
                <w:rtl/>
              </w:rPr>
            </w:pPr>
            <w:r w:rsidRPr="00F753CB">
              <w:rPr>
                <w:rFonts w:ascii="IranNastaliq" w:hAnsi="IranNastaliq" w:cs="IranNastaliq" w:hint="cs"/>
                <w:sz w:val="42"/>
                <w:szCs w:val="42"/>
                <w:rtl/>
              </w:rPr>
              <w:t xml:space="preserve">قرارداد    کار مسوول فنی </w:t>
            </w:r>
          </w:p>
        </w:tc>
        <w:tc>
          <w:tcPr>
            <w:tcW w:w="2376" w:type="dxa"/>
            <w:shd w:val="clear" w:color="auto" w:fill="F2F2F2" w:themeFill="background1" w:themeFillShade="F2"/>
            <w:vAlign w:val="center"/>
          </w:tcPr>
          <w:p w:rsidR="00D914C6" w:rsidRPr="00D914C6" w:rsidRDefault="00D914C6" w:rsidP="002638E8">
            <w:pPr>
              <w:bidi/>
              <w:rPr>
                <w:rFonts w:ascii="Zr" w:hAnsi="Zr" w:cs="B Yagut"/>
                <w:sz w:val="18"/>
                <w:szCs w:val="18"/>
                <w:rtl/>
              </w:rPr>
            </w:pPr>
            <w:r w:rsidRPr="00D914C6">
              <w:rPr>
                <w:rFonts w:ascii="Zr" w:hAnsi="Zr" w:cs="B Yagut" w:hint="cs"/>
                <w:b/>
                <w:bCs/>
                <w:sz w:val="18"/>
                <w:szCs w:val="18"/>
                <w:rtl/>
              </w:rPr>
              <w:t>تاریخ:</w:t>
            </w:r>
          </w:p>
        </w:tc>
      </w:tr>
      <w:tr w:rsidR="00D914C6" w:rsidTr="00905A84">
        <w:trPr>
          <w:trHeight w:val="225"/>
        </w:trPr>
        <w:tc>
          <w:tcPr>
            <w:tcW w:w="2376" w:type="dxa"/>
            <w:vMerge/>
          </w:tcPr>
          <w:p w:rsidR="00D914C6" w:rsidRPr="00B535C8" w:rsidRDefault="00D914C6" w:rsidP="002638E8">
            <w:pPr>
              <w:bidi/>
              <w:jc w:val="center"/>
              <w:rPr>
                <w:rFonts w:ascii="IranNastaliq" w:hAnsi="IranNastaliq" w:cs="B Yagut"/>
                <w:sz w:val="26"/>
                <w:szCs w:val="26"/>
              </w:rPr>
            </w:pPr>
          </w:p>
        </w:tc>
        <w:tc>
          <w:tcPr>
            <w:tcW w:w="5670" w:type="dxa"/>
            <w:vMerge/>
            <w:vAlign w:val="center"/>
          </w:tcPr>
          <w:p w:rsidR="00D914C6" w:rsidRPr="00B535C8" w:rsidRDefault="00D914C6" w:rsidP="002638E8">
            <w:pPr>
              <w:bidi/>
              <w:jc w:val="center"/>
              <w:rPr>
                <w:rFonts w:ascii="IranNastaliq" w:hAnsi="IranNastaliq" w:cs="B Yagut"/>
                <w:sz w:val="26"/>
                <w:szCs w:val="26"/>
                <w:rtl/>
              </w:rPr>
            </w:pPr>
          </w:p>
        </w:tc>
        <w:tc>
          <w:tcPr>
            <w:tcW w:w="2376" w:type="dxa"/>
            <w:shd w:val="clear" w:color="auto" w:fill="F2F2F2" w:themeFill="background1" w:themeFillShade="F2"/>
            <w:vAlign w:val="center"/>
          </w:tcPr>
          <w:p w:rsidR="00D914C6" w:rsidRPr="00D914C6" w:rsidRDefault="00D914C6" w:rsidP="002638E8">
            <w:pPr>
              <w:bidi/>
              <w:rPr>
                <w:rFonts w:ascii="Zr" w:hAnsi="Zr" w:cs="B Yagut"/>
                <w:sz w:val="18"/>
                <w:szCs w:val="18"/>
                <w:rtl/>
              </w:rPr>
            </w:pPr>
            <w:r w:rsidRPr="00D914C6">
              <w:rPr>
                <w:rFonts w:ascii="Zr" w:hAnsi="Zr" w:cs="B Yagut" w:hint="cs"/>
                <w:b/>
                <w:bCs/>
                <w:sz w:val="18"/>
                <w:szCs w:val="18"/>
                <w:rtl/>
              </w:rPr>
              <w:t>شماره:</w:t>
            </w:r>
          </w:p>
        </w:tc>
      </w:tr>
      <w:tr w:rsidR="00D914C6" w:rsidTr="00905A84">
        <w:trPr>
          <w:trHeight w:val="259"/>
        </w:trPr>
        <w:tc>
          <w:tcPr>
            <w:tcW w:w="2376" w:type="dxa"/>
            <w:vMerge/>
          </w:tcPr>
          <w:p w:rsidR="00D914C6" w:rsidRPr="00B535C8" w:rsidRDefault="00D914C6" w:rsidP="002638E8">
            <w:pPr>
              <w:bidi/>
              <w:jc w:val="center"/>
              <w:rPr>
                <w:rFonts w:ascii="IranNastaliq" w:hAnsi="IranNastaliq" w:cs="B Yagut"/>
                <w:sz w:val="26"/>
                <w:szCs w:val="26"/>
              </w:rPr>
            </w:pPr>
          </w:p>
        </w:tc>
        <w:tc>
          <w:tcPr>
            <w:tcW w:w="5670" w:type="dxa"/>
            <w:vMerge/>
            <w:vAlign w:val="center"/>
          </w:tcPr>
          <w:p w:rsidR="00D914C6" w:rsidRPr="00B535C8" w:rsidRDefault="00D914C6" w:rsidP="002638E8">
            <w:pPr>
              <w:bidi/>
              <w:jc w:val="center"/>
              <w:rPr>
                <w:rFonts w:ascii="IranNastaliq" w:hAnsi="IranNastaliq" w:cs="B Yagut"/>
                <w:sz w:val="26"/>
                <w:szCs w:val="26"/>
                <w:rtl/>
              </w:rPr>
            </w:pPr>
          </w:p>
        </w:tc>
        <w:tc>
          <w:tcPr>
            <w:tcW w:w="2376" w:type="dxa"/>
            <w:vAlign w:val="center"/>
          </w:tcPr>
          <w:p w:rsidR="00D914C6" w:rsidRPr="00D914C6" w:rsidRDefault="00D914C6" w:rsidP="00495130">
            <w:pPr>
              <w:bidi/>
              <w:jc w:val="center"/>
              <w:rPr>
                <w:rFonts w:ascii="Zr" w:hAnsi="Zr" w:cs="B Yagut"/>
                <w:sz w:val="18"/>
                <w:szCs w:val="18"/>
                <w:rtl/>
              </w:rPr>
            </w:pPr>
            <w:r w:rsidRPr="00D914C6">
              <w:rPr>
                <w:rFonts w:ascii="Zr" w:hAnsi="Zr" w:cs="B Yagut" w:hint="cs"/>
                <w:sz w:val="18"/>
                <w:szCs w:val="18"/>
                <w:rtl/>
              </w:rPr>
              <w:t xml:space="preserve">صفحه </w:t>
            </w:r>
            <w:r>
              <w:rPr>
                <w:rFonts w:ascii="Zr" w:hAnsi="Zr" w:cs="B Yagut" w:hint="cs"/>
                <w:sz w:val="18"/>
                <w:szCs w:val="18"/>
                <w:rtl/>
              </w:rPr>
              <w:t>2</w:t>
            </w:r>
            <w:r w:rsidRPr="00D914C6">
              <w:rPr>
                <w:rFonts w:ascii="Zr" w:hAnsi="Zr" w:cs="B Yagut" w:hint="cs"/>
                <w:sz w:val="18"/>
                <w:szCs w:val="18"/>
                <w:rtl/>
              </w:rPr>
              <w:t xml:space="preserve"> از </w:t>
            </w:r>
            <w:r w:rsidR="00495130">
              <w:rPr>
                <w:rFonts w:ascii="Zr" w:hAnsi="Zr" w:cs="B Yagut" w:hint="cs"/>
                <w:sz w:val="18"/>
                <w:szCs w:val="18"/>
                <w:rtl/>
              </w:rPr>
              <w:t>4</w:t>
            </w:r>
            <w:r w:rsidRPr="00D914C6">
              <w:rPr>
                <w:rFonts w:ascii="Zr" w:hAnsi="Zr" w:cs="B Yagut" w:hint="cs"/>
                <w:sz w:val="18"/>
                <w:szCs w:val="18"/>
                <w:rtl/>
              </w:rPr>
              <w:t xml:space="preserve"> صفحه</w:t>
            </w:r>
          </w:p>
        </w:tc>
      </w:tr>
      <w:tr w:rsidR="00D914C6" w:rsidTr="00905A84">
        <w:trPr>
          <w:trHeight w:val="265"/>
        </w:trPr>
        <w:tc>
          <w:tcPr>
            <w:tcW w:w="2376" w:type="dxa"/>
            <w:vMerge/>
          </w:tcPr>
          <w:p w:rsidR="00D914C6" w:rsidRPr="00B535C8" w:rsidRDefault="00D914C6" w:rsidP="002638E8">
            <w:pPr>
              <w:bidi/>
              <w:jc w:val="center"/>
              <w:rPr>
                <w:rFonts w:ascii="IranNastaliq" w:hAnsi="IranNastaliq" w:cs="B Yagut"/>
                <w:sz w:val="26"/>
                <w:szCs w:val="26"/>
              </w:rPr>
            </w:pPr>
          </w:p>
        </w:tc>
        <w:tc>
          <w:tcPr>
            <w:tcW w:w="5670" w:type="dxa"/>
            <w:vMerge/>
            <w:vAlign w:val="center"/>
          </w:tcPr>
          <w:p w:rsidR="00D914C6" w:rsidRPr="00B535C8" w:rsidRDefault="00D914C6" w:rsidP="002638E8">
            <w:pPr>
              <w:bidi/>
              <w:jc w:val="center"/>
              <w:rPr>
                <w:rFonts w:ascii="IranNastaliq" w:hAnsi="IranNastaliq" w:cs="B Yagut"/>
                <w:sz w:val="26"/>
                <w:szCs w:val="26"/>
                <w:rtl/>
              </w:rPr>
            </w:pPr>
          </w:p>
        </w:tc>
        <w:tc>
          <w:tcPr>
            <w:tcW w:w="2376" w:type="dxa"/>
            <w:vAlign w:val="center"/>
          </w:tcPr>
          <w:p w:rsidR="00D914C6" w:rsidRPr="00D914C6" w:rsidRDefault="00D914C6" w:rsidP="009F2264">
            <w:pPr>
              <w:bidi/>
              <w:jc w:val="center"/>
              <w:rPr>
                <w:rFonts w:ascii="Zr" w:hAnsi="Zr" w:cs="B Yagut"/>
                <w:sz w:val="18"/>
                <w:szCs w:val="18"/>
                <w:rtl/>
              </w:rPr>
            </w:pPr>
            <w:r w:rsidRPr="00D914C6">
              <w:rPr>
                <w:rFonts w:ascii="Zr" w:hAnsi="Zr" w:cs="B Yagut" w:hint="cs"/>
                <w:sz w:val="18"/>
                <w:szCs w:val="18"/>
                <w:rtl/>
              </w:rPr>
              <w:t xml:space="preserve">شماره بازنگری: </w:t>
            </w:r>
            <w:r w:rsidR="009F2264">
              <w:rPr>
                <w:rFonts w:ascii="Zr" w:hAnsi="Zr" w:cs="B Yagut" w:hint="cs"/>
                <w:sz w:val="18"/>
                <w:szCs w:val="18"/>
                <w:rtl/>
                <w:lang w:bidi="fa-IR"/>
              </w:rPr>
              <w:t>33</w:t>
            </w:r>
          </w:p>
        </w:tc>
      </w:tr>
      <w:tr w:rsidR="00D914C6" w:rsidTr="00905A84">
        <w:trPr>
          <w:trHeight w:val="253"/>
        </w:trPr>
        <w:tc>
          <w:tcPr>
            <w:tcW w:w="2376" w:type="dxa"/>
            <w:vMerge/>
          </w:tcPr>
          <w:p w:rsidR="00D914C6" w:rsidRPr="00B535C8" w:rsidRDefault="00D914C6" w:rsidP="002638E8">
            <w:pPr>
              <w:bidi/>
              <w:jc w:val="center"/>
              <w:rPr>
                <w:rFonts w:ascii="IranNastaliq" w:hAnsi="IranNastaliq" w:cs="B Yagut"/>
                <w:sz w:val="26"/>
                <w:szCs w:val="26"/>
              </w:rPr>
            </w:pPr>
          </w:p>
        </w:tc>
        <w:tc>
          <w:tcPr>
            <w:tcW w:w="5670" w:type="dxa"/>
            <w:vMerge/>
            <w:vAlign w:val="center"/>
          </w:tcPr>
          <w:p w:rsidR="00D914C6" w:rsidRPr="00B535C8" w:rsidRDefault="00D914C6" w:rsidP="002638E8">
            <w:pPr>
              <w:bidi/>
              <w:jc w:val="center"/>
              <w:rPr>
                <w:rFonts w:ascii="IranNastaliq" w:hAnsi="IranNastaliq" w:cs="B Yagut"/>
                <w:sz w:val="26"/>
                <w:szCs w:val="26"/>
                <w:rtl/>
              </w:rPr>
            </w:pPr>
          </w:p>
        </w:tc>
        <w:tc>
          <w:tcPr>
            <w:tcW w:w="2376" w:type="dxa"/>
            <w:vAlign w:val="center"/>
          </w:tcPr>
          <w:p w:rsidR="00D914C6" w:rsidRPr="00D914C6" w:rsidRDefault="001133A5" w:rsidP="009F2264">
            <w:pPr>
              <w:bidi/>
              <w:jc w:val="center"/>
              <w:rPr>
                <w:rFonts w:ascii="Zr" w:hAnsi="Zr" w:cs="B Yagut"/>
                <w:sz w:val="18"/>
                <w:szCs w:val="18"/>
                <w:rtl/>
              </w:rPr>
            </w:pPr>
            <w:r w:rsidRPr="00D914C6">
              <w:rPr>
                <w:rFonts w:ascii="Zr" w:hAnsi="Zr" w:cs="B Yagut" w:hint="cs"/>
                <w:sz w:val="18"/>
                <w:szCs w:val="18"/>
                <w:rtl/>
              </w:rPr>
              <w:t>تاریخ بازنگری:</w:t>
            </w:r>
            <w:r>
              <w:rPr>
                <w:rFonts w:ascii="Zr" w:hAnsi="Zr" w:cs="B Yagut" w:hint="cs"/>
                <w:sz w:val="18"/>
                <w:szCs w:val="18"/>
                <w:rtl/>
                <w:lang w:bidi="fa-IR"/>
              </w:rPr>
              <w:t xml:space="preserve"> </w:t>
            </w:r>
            <w:r w:rsidR="009F2264">
              <w:rPr>
                <w:rFonts w:ascii="Zr" w:hAnsi="Zr" w:cs="B Yagut" w:hint="cs"/>
                <w:sz w:val="18"/>
                <w:szCs w:val="18"/>
                <w:rtl/>
                <w:lang w:bidi="fa-IR"/>
              </w:rPr>
              <w:t>20</w:t>
            </w:r>
            <w:r w:rsidRPr="00D914C6">
              <w:rPr>
                <w:rFonts w:ascii="Zr" w:hAnsi="Zr" w:cs="B Yagut" w:hint="cs"/>
                <w:sz w:val="18"/>
                <w:szCs w:val="18"/>
                <w:rtl/>
              </w:rPr>
              <w:t>/</w:t>
            </w:r>
            <w:r w:rsidR="007B0D22">
              <w:rPr>
                <w:rFonts w:ascii="Zr" w:hAnsi="Zr" w:cs="B Yagut" w:hint="cs"/>
                <w:sz w:val="18"/>
                <w:szCs w:val="18"/>
                <w:rtl/>
              </w:rPr>
              <w:t>01</w:t>
            </w:r>
            <w:r w:rsidRPr="00D914C6">
              <w:rPr>
                <w:rFonts w:ascii="Zr" w:hAnsi="Zr" w:cs="B Yagut" w:hint="cs"/>
                <w:sz w:val="18"/>
                <w:szCs w:val="18"/>
                <w:rtl/>
              </w:rPr>
              <w:t>/</w:t>
            </w:r>
            <w:r w:rsidR="009F2264">
              <w:rPr>
                <w:rFonts w:ascii="Zr" w:hAnsi="Zr" w:cs="B Yagut" w:hint="cs"/>
                <w:sz w:val="18"/>
                <w:szCs w:val="18"/>
                <w:rtl/>
              </w:rPr>
              <w:t>1401</w:t>
            </w:r>
          </w:p>
        </w:tc>
      </w:tr>
    </w:tbl>
    <w:p w:rsidR="008F6CF5" w:rsidRPr="00635D38" w:rsidRDefault="008F6CF5" w:rsidP="00D76351">
      <w:pPr>
        <w:bidi/>
        <w:jc w:val="both"/>
        <w:rPr>
          <w:rFonts w:cs="B Yagut"/>
          <w:rtl/>
        </w:rPr>
      </w:pPr>
      <w:r w:rsidRPr="00635D38">
        <w:rPr>
          <w:rFonts w:cs="B Yagut" w:hint="cs"/>
          <w:rtl/>
        </w:rPr>
        <w:t>تبصره</w:t>
      </w:r>
      <w:r w:rsidR="00863C8C">
        <w:rPr>
          <w:rFonts w:cs="B Yagut" w:hint="cs"/>
          <w:rtl/>
        </w:rPr>
        <w:t>2</w:t>
      </w:r>
      <w:r w:rsidRPr="00635D38">
        <w:rPr>
          <w:rFonts w:cs="B Yagut" w:hint="cs"/>
          <w:rtl/>
        </w:rPr>
        <w:t xml:space="preserve">: چنانچه </w:t>
      </w:r>
      <w:r w:rsidR="00B31672" w:rsidRPr="00635D38">
        <w:rPr>
          <w:rFonts w:cs="B Yagut" w:hint="cs"/>
          <w:rtl/>
        </w:rPr>
        <w:t>مسوول فنی</w:t>
      </w:r>
      <w:r w:rsidR="0044260E">
        <w:rPr>
          <w:rFonts w:cs="B Yagut" w:hint="cs"/>
          <w:rtl/>
        </w:rPr>
        <w:t xml:space="preserve"> </w:t>
      </w:r>
      <w:r w:rsidRPr="00635D38">
        <w:rPr>
          <w:rFonts w:cs="B Yagut" w:hint="cs"/>
          <w:rtl/>
        </w:rPr>
        <w:t>در</w:t>
      </w:r>
      <w:r w:rsidR="00422E69">
        <w:rPr>
          <w:rFonts w:cs="B Yagut" w:hint="cs"/>
          <w:rtl/>
        </w:rPr>
        <w:t xml:space="preserve"> </w:t>
      </w:r>
      <w:r w:rsidRPr="00635D38">
        <w:rPr>
          <w:rFonts w:cs="B Yagut" w:hint="cs"/>
          <w:rtl/>
        </w:rPr>
        <w:t>روز تعطيل هفتگي ب</w:t>
      </w:r>
      <w:r w:rsidR="00863C8C">
        <w:rPr>
          <w:rFonts w:cs="B Yagut" w:hint="cs"/>
          <w:rtl/>
        </w:rPr>
        <w:t xml:space="preserve">ه </w:t>
      </w:r>
      <w:r w:rsidRPr="00635D38">
        <w:rPr>
          <w:rFonts w:cs="B Yagut" w:hint="cs"/>
          <w:rtl/>
        </w:rPr>
        <w:t>علت بروز حادثه يا در شرف وقوع بودن آن</w:t>
      </w:r>
      <w:r w:rsidR="00863C8C">
        <w:rPr>
          <w:rFonts w:cs="B Yagut" w:hint="cs"/>
          <w:rtl/>
        </w:rPr>
        <w:t>،</w:t>
      </w:r>
      <w:r w:rsidRPr="00635D38">
        <w:rPr>
          <w:rFonts w:cs="B Yagut" w:hint="cs"/>
          <w:rtl/>
        </w:rPr>
        <w:t xml:space="preserve"> يا پيشگيري از اتلاف كالاهاي فاسد</w:t>
      </w:r>
      <w:r w:rsidR="00B31672" w:rsidRPr="00635D38">
        <w:rPr>
          <w:rFonts w:cs="B Yagut" w:hint="cs"/>
          <w:rtl/>
        </w:rPr>
        <w:t xml:space="preserve"> </w:t>
      </w:r>
      <w:r w:rsidRPr="00635D38">
        <w:rPr>
          <w:rFonts w:cs="B Yagut" w:hint="cs"/>
          <w:rtl/>
        </w:rPr>
        <w:t>شدني بر سركار خود حاضر گردد</w:t>
      </w:r>
      <w:r w:rsidR="00B31672" w:rsidRPr="00635D38">
        <w:rPr>
          <w:rFonts w:cs="B Yagut" w:hint="cs"/>
          <w:rtl/>
        </w:rPr>
        <w:t xml:space="preserve">، </w:t>
      </w:r>
      <w:r w:rsidR="005E0330" w:rsidRPr="00635D38">
        <w:rPr>
          <w:rFonts w:cs="B Yagut" w:hint="cs"/>
          <w:rtl/>
        </w:rPr>
        <w:t>مدیریت کار</w:t>
      </w:r>
      <w:r w:rsidR="00030806">
        <w:rPr>
          <w:rFonts w:cs="B Yagut" w:hint="cs"/>
          <w:rtl/>
        </w:rPr>
        <w:t>خا</w:t>
      </w:r>
      <w:r w:rsidR="005E0330" w:rsidRPr="00635D38">
        <w:rPr>
          <w:rFonts w:cs="B Yagut" w:hint="cs"/>
          <w:rtl/>
        </w:rPr>
        <w:t>نه/ کارگاه باید</w:t>
      </w:r>
      <w:r w:rsidRPr="00635D38">
        <w:rPr>
          <w:rFonts w:cs="B Yagut" w:hint="cs"/>
          <w:rtl/>
        </w:rPr>
        <w:t xml:space="preserve"> طبق يك برنامه از قبل</w:t>
      </w:r>
      <w:r w:rsidR="00863C8C">
        <w:rPr>
          <w:rFonts w:cs="B Yagut" w:hint="cs"/>
          <w:rtl/>
        </w:rPr>
        <w:t xml:space="preserve"> </w:t>
      </w:r>
      <w:r w:rsidRPr="00635D38">
        <w:rPr>
          <w:rFonts w:cs="B Yagut" w:hint="cs"/>
          <w:rtl/>
        </w:rPr>
        <w:t>پيش بيني شده نسبت به اعلام يك روز ديگر از هفته ب</w:t>
      </w:r>
      <w:r w:rsidR="00863C8C">
        <w:rPr>
          <w:rFonts w:cs="B Yagut" w:hint="cs"/>
          <w:rtl/>
        </w:rPr>
        <w:t xml:space="preserve">ه </w:t>
      </w:r>
      <w:r w:rsidRPr="00635D38">
        <w:rPr>
          <w:rFonts w:cs="B Yagut" w:hint="cs"/>
          <w:rtl/>
        </w:rPr>
        <w:t>عنوان تعطيلي جانشين اقدام نمايد. با رعايت اين اصل دستمزد مسوول فني در روز تعطيل هفتگي نسبت به كار عادي بيشتر است كه با روش ذيل محاسبه مي گردد</w:t>
      </w:r>
      <w:r w:rsidR="00422E69">
        <w:rPr>
          <w:rFonts w:cs="B Yagut" w:hint="cs"/>
          <w:rtl/>
        </w:rPr>
        <w:t>:</w:t>
      </w:r>
      <w:r w:rsidR="00D76351">
        <w:rPr>
          <w:rFonts w:cs="B Yagut" w:hint="cs"/>
          <w:rtl/>
        </w:rPr>
        <w:t xml:space="preserve">     </w:t>
      </w:r>
      <w:r w:rsidRPr="00D76351">
        <w:rPr>
          <w:rFonts w:cs="B Yagut" w:hint="cs"/>
          <w:b/>
          <w:bCs/>
          <w:shd w:val="clear" w:color="auto" w:fill="F2F2F2" w:themeFill="background1" w:themeFillShade="F2"/>
          <w:rtl/>
        </w:rPr>
        <w:t xml:space="preserve">دستمزد در روز تعطيل هفتگي=4/1 </w:t>
      </w:r>
      <w:r w:rsidRPr="00D76351">
        <w:rPr>
          <w:rFonts w:cs="B Yagut"/>
          <w:b/>
          <w:bCs/>
          <w:shd w:val="clear" w:color="auto" w:fill="F2F2F2" w:themeFill="background1" w:themeFillShade="F2"/>
        </w:rPr>
        <w:t>×</w:t>
      </w:r>
      <w:r w:rsidRPr="00D76351">
        <w:rPr>
          <w:rFonts w:cs="B Yagut" w:hint="cs"/>
          <w:b/>
          <w:bCs/>
          <w:shd w:val="clear" w:color="auto" w:fill="F2F2F2" w:themeFill="background1" w:themeFillShade="F2"/>
          <w:rtl/>
        </w:rPr>
        <w:t xml:space="preserve"> دستمزد روزانه</w:t>
      </w:r>
      <w:r w:rsidRPr="00635D38">
        <w:rPr>
          <w:rFonts w:cs="B Yagut" w:hint="cs"/>
          <w:rtl/>
        </w:rPr>
        <w:t xml:space="preserve"> </w:t>
      </w:r>
    </w:p>
    <w:p w:rsidR="008F6CF5" w:rsidRDefault="000142EF" w:rsidP="00C12E3E">
      <w:pPr>
        <w:bidi/>
        <w:jc w:val="lowKashida"/>
        <w:rPr>
          <w:rFonts w:cs="B Yagut"/>
          <w:rtl/>
        </w:rPr>
      </w:pPr>
      <w:r>
        <w:rPr>
          <w:rFonts w:cs="B Homa" w:hint="cs"/>
          <w:b/>
          <w:bCs/>
          <w:sz w:val="22"/>
          <w:szCs w:val="22"/>
          <w:rtl/>
          <w:lang w:bidi="fa-IR"/>
        </w:rPr>
        <w:t>7</w:t>
      </w:r>
      <w:r w:rsidR="00B31672" w:rsidRPr="009F26F1">
        <w:rPr>
          <w:rFonts w:cs="B Homa" w:hint="cs"/>
          <w:b/>
          <w:bCs/>
          <w:sz w:val="22"/>
          <w:szCs w:val="22"/>
          <w:rtl/>
        </w:rPr>
        <w:t xml:space="preserve">- مرخصی: </w:t>
      </w:r>
      <w:r w:rsidR="00B31672" w:rsidRPr="00635D38">
        <w:rPr>
          <w:rFonts w:cs="B Yagut" w:hint="cs"/>
          <w:rtl/>
        </w:rPr>
        <w:t>طبق ماده 62 قانون كار و تبصره 1 ماده مذكور</w:t>
      </w:r>
      <w:r w:rsidR="005E0330" w:rsidRPr="00635D38">
        <w:rPr>
          <w:rFonts w:cs="B Yagut" w:hint="cs"/>
          <w:rtl/>
        </w:rPr>
        <w:t xml:space="preserve"> مسوول فنی </w:t>
      </w:r>
      <w:r w:rsidR="00B31672" w:rsidRPr="00635D38">
        <w:rPr>
          <w:rFonts w:cs="B Yagut" w:hint="cs"/>
          <w:rtl/>
        </w:rPr>
        <w:t>حق استفاده از يك روز تعطيلي هفتگي با استفاده از مزد را دارد.</w:t>
      </w:r>
      <w:r w:rsidR="00C12E3E">
        <w:rPr>
          <w:rFonts w:cs="B Yagut" w:hint="cs"/>
          <w:rtl/>
        </w:rPr>
        <w:t xml:space="preserve"> </w:t>
      </w:r>
      <w:r w:rsidR="008F6CF5" w:rsidRPr="00635D38">
        <w:rPr>
          <w:rFonts w:cs="B Yagut" w:hint="cs"/>
          <w:rtl/>
        </w:rPr>
        <w:t>تعطيلات رسمي در قانون كار همان تعطيلات عمومي هستند كه در تقويم كشور مشخص</w:t>
      </w:r>
      <w:r w:rsidR="00B31672" w:rsidRPr="00635D38">
        <w:rPr>
          <w:rFonts w:cs="B Yagut" w:hint="cs"/>
          <w:rtl/>
        </w:rPr>
        <w:t xml:space="preserve"> </w:t>
      </w:r>
      <w:r w:rsidR="008F6CF5" w:rsidRPr="00635D38">
        <w:rPr>
          <w:rFonts w:cs="B Yagut" w:hint="cs"/>
          <w:rtl/>
        </w:rPr>
        <w:t>شده است و</w:t>
      </w:r>
      <w:r w:rsidR="005E0330" w:rsidRPr="00635D38">
        <w:rPr>
          <w:rFonts w:cs="B Yagut" w:hint="cs"/>
          <w:rtl/>
        </w:rPr>
        <w:t xml:space="preserve"> مسوول فنی</w:t>
      </w:r>
      <w:r w:rsidR="00422E69">
        <w:rPr>
          <w:rFonts w:cs="B Yagut" w:hint="cs"/>
          <w:rtl/>
        </w:rPr>
        <w:t xml:space="preserve"> </w:t>
      </w:r>
      <w:r w:rsidR="008F6CF5" w:rsidRPr="00635D38">
        <w:rPr>
          <w:rFonts w:cs="B Yagut" w:hint="cs"/>
          <w:rtl/>
        </w:rPr>
        <w:t>حق استفاده از آنها را داراست.</w:t>
      </w:r>
      <w:r w:rsidR="00B31672" w:rsidRPr="00635D38">
        <w:rPr>
          <w:rFonts w:cs="B Yagut" w:hint="cs"/>
          <w:rtl/>
        </w:rPr>
        <w:t xml:space="preserve"> </w:t>
      </w:r>
      <w:r w:rsidR="008F6CF5" w:rsidRPr="00635D38">
        <w:rPr>
          <w:rFonts w:cs="B Yagut" w:hint="cs"/>
          <w:rtl/>
        </w:rPr>
        <w:t xml:space="preserve">مرخصي استحقاقي سالانه </w:t>
      </w:r>
      <w:r w:rsidR="00B31672" w:rsidRPr="00635D38">
        <w:rPr>
          <w:rFonts w:cs="B Yagut" w:hint="cs"/>
          <w:rtl/>
        </w:rPr>
        <w:t>مسوول فنی</w:t>
      </w:r>
      <w:r w:rsidR="00422E69">
        <w:rPr>
          <w:rFonts w:cs="B Yagut" w:hint="cs"/>
          <w:rtl/>
        </w:rPr>
        <w:t xml:space="preserve"> </w:t>
      </w:r>
      <w:r w:rsidR="008F6CF5" w:rsidRPr="00635D38">
        <w:rPr>
          <w:rFonts w:cs="B Yagut" w:hint="cs"/>
          <w:rtl/>
        </w:rPr>
        <w:t xml:space="preserve">با استفاده از مزد و احتساب چهار روز جمعه جمعاً </w:t>
      </w:r>
      <w:r w:rsidR="009E1B4D">
        <w:rPr>
          <w:rFonts w:cs="B Yagut" w:hint="cs"/>
          <w:rtl/>
        </w:rPr>
        <w:t>یک ماه</w:t>
      </w:r>
      <w:r w:rsidR="008F6CF5" w:rsidRPr="00635D38">
        <w:rPr>
          <w:rFonts w:cs="B Yagut" w:hint="cs"/>
          <w:rtl/>
        </w:rPr>
        <w:t xml:space="preserve"> مي باشد.</w:t>
      </w:r>
      <w:r w:rsidR="00B31672" w:rsidRPr="00635D38">
        <w:rPr>
          <w:rFonts w:cs="B Yagut" w:hint="cs"/>
          <w:rtl/>
        </w:rPr>
        <w:t xml:space="preserve"> </w:t>
      </w:r>
    </w:p>
    <w:p w:rsidR="00131CDA" w:rsidRPr="009F26F1" w:rsidRDefault="000142EF" w:rsidP="006C56B3">
      <w:pPr>
        <w:bidi/>
        <w:jc w:val="lowKashida"/>
        <w:rPr>
          <w:rFonts w:cs="B Tabassom"/>
          <w:b/>
          <w:bCs/>
          <w:sz w:val="22"/>
          <w:szCs w:val="22"/>
          <w:rtl/>
        </w:rPr>
      </w:pPr>
      <w:r>
        <w:rPr>
          <w:rFonts w:cs="B Homa" w:hint="cs"/>
          <w:b/>
          <w:bCs/>
          <w:sz w:val="22"/>
          <w:szCs w:val="22"/>
          <w:rtl/>
        </w:rPr>
        <w:t>8</w:t>
      </w:r>
      <w:r w:rsidR="00131CDA" w:rsidRPr="009F26F1">
        <w:rPr>
          <w:rFonts w:cs="B Homa" w:hint="cs"/>
          <w:b/>
          <w:bCs/>
          <w:sz w:val="22"/>
          <w:szCs w:val="22"/>
          <w:rtl/>
        </w:rPr>
        <w:t xml:space="preserve">- </w:t>
      </w:r>
      <w:r w:rsidR="00042AED" w:rsidRPr="009F26F1">
        <w:rPr>
          <w:rFonts w:cs="B Homa" w:hint="cs"/>
          <w:b/>
          <w:bCs/>
          <w:sz w:val="22"/>
          <w:szCs w:val="22"/>
          <w:rtl/>
        </w:rPr>
        <w:t>حق السعی</w:t>
      </w:r>
      <w:r w:rsidR="00131CDA" w:rsidRPr="009F26F1">
        <w:rPr>
          <w:rFonts w:cs="B Homa" w:hint="cs"/>
          <w:b/>
          <w:bCs/>
          <w:sz w:val="22"/>
          <w:szCs w:val="22"/>
          <w:rtl/>
        </w:rPr>
        <w:t>:</w:t>
      </w:r>
    </w:p>
    <w:p w:rsidR="00131CDA" w:rsidRPr="00635D38" w:rsidRDefault="008C796D" w:rsidP="0034199D">
      <w:pPr>
        <w:pStyle w:val="Heading1"/>
        <w:jc w:val="lowKashida"/>
        <w:rPr>
          <w:rFonts w:cs="B Yagut"/>
          <w:rtl/>
        </w:rPr>
      </w:pPr>
      <w:r w:rsidRPr="00635D38">
        <w:rPr>
          <w:rFonts w:cs="B Yagut" w:hint="cs"/>
          <w:rtl/>
        </w:rPr>
        <w:t xml:space="preserve">الف- </w:t>
      </w:r>
      <w:r w:rsidR="00131CDA" w:rsidRPr="00635D38">
        <w:rPr>
          <w:rFonts w:cs="B Yagut" w:hint="cs"/>
          <w:rtl/>
        </w:rPr>
        <w:t xml:space="preserve">مزد </w:t>
      </w:r>
      <w:r w:rsidR="00754A40" w:rsidRPr="00635D38">
        <w:rPr>
          <w:rFonts w:cs="B Yagut" w:hint="cs"/>
          <w:rtl/>
        </w:rPr>
        <w:t>ثابت</w:t>
      </w:r>
      <w:r w:rsidR="00131CDA" w:rsidRPr="00635D38">
        <w:rPr>
          <w:rFonts w:cs="B Yagut" w:hint="cs"/>
          <w:rtl/>
        </w:rPr>
        <w:t xml:space="preserve"> </w:t>
      </w:r>
      <w:r w:rsidR="00030806">
        <w:rPr>
          <w:rFonts w:cs="B Yagut" w:hint="cs"/>
          <w:rtl/>
        </w:rPr>
        <w:t xml:space="preserve">روزانه </w:t>
      </w:r>
      <w:r w:rsidR="00131CDA" w:rsidRPr="00635D38">
        <w:rPr>
          <w:rFonts w:cs="B Yagut" w:hint="cs"/>
          <w:rtl/>
        </w:rPr>
        <w:t>مسوول فني</w:t>
      </w:r>
      <w:r w:rsidR="005C071D">
        <w:rPr>
          <w:rFonts w:cs="B Yagut" w:hint="cs"/>
          <w:rtl/>
          <w:lang w:bidi="fa-IR"/>
        </w:rPr>
        <w:t>930/591/1</w:t>
      </w:r>
      <w:r w:rsidR="00B6119D">
        <w:rPr>
          <w:rFonts w:cs="B Yagut" w:hint="cs"/>
          <w:rtl/>
        </w:rPr>
        <w:t xml:space="preserve"> </w:t>
      </w:r>
      <w:r w:rsidR="009E1B4D">
        <w:rPr>
          <w:rFonts w:cs="B Yagut" w:hint="cs"/>
          <w:rtl/>
        </w:rPr>
        <w:t>ر</w:t>
      </w:r>
      <w:r w:rsidR="00131CDA" w:rsidRPr="00635D38">
        <w:rPr>
          <w:rFonts w:cs="B Yagut" w:hint="cs"/>
          <w:rtl/>
        </w:rPr>
        <w:t xml:space="preserve">يال و حقوق ماهيانه </w:t>
      </w:r>
      <w:r w:rsidR="00030806" w:rsidRPr="00635D38">
        <w:rPr>
          <w:rFonts w:cs="B Yagut" w:hint="cs"/>
          <w:rtl/>
        </w:rPr>
        <w:t>مسوول فني</w:t>
      </w:r>
      <w:r w:rsidR="00942EF0">
        <w:rPr>
          <w:rFonts w:cs="B Yagut" w:hint="cs"/>
          <w:rtl/>
        </w:rPr>
        <w:t xml:space="preserve"> </w:t>
      </w:r>
      <w:r w:rsidR="00131CDA" w:rsidRPr="00635D38">
        <w:rPr>
          <w:rFonts w:cs="B Yagut" w:hint="cs"/>
          <w:rtl/>
        </w:rPr>
        <w:t>(در ماه سي</w:t>
      </w:r>
      <w:r w:rsidR="00131CDA" w:rsidRPr="00635D38">
        <w:rPr>
          <w:rFonts w:cs="B Yagut" w:hint="cs"/>
          <w:sz w:val="20"/>
          <w:szCs w:val="20"/>
          <w:rtl/>
        </w:rPr>
        <w:t xml:space="preserve"> </w:t>
      </w:r>
      <w:r w:rsidR="00131CDA" w:rsidRPr="00635D38">
        <w:rPr>
          <w:rFonts w:cs="B Yagut" w:hint="cs"/>
          <w:rtl/>
        </w:rPr>
        <w:t>روزه)</w:t>
      </w:r>
      <w:r w:rsidR="00B6119D">
        <w:rPr>
          <w:rFonts w:cs="B Yagut" w:hint="cs"/>
          <w:rtl/>
        </w:rPr>
        <w:t xml:space="preserve">             </w:t>
      </w:r>
      <w:r w:rsidR="006B4B0A">
        <w:rPr>
          <w:rFonts w:cs="B Yagut" w:hint="cs"/>
          <w:rtl/>
        </w:rPr>
        <w:t xml:space="preserve"> </w:t>
      </w:r>
      <w:r w:rsidR="005C071D">
        <w:rPr>
          <w:rFonts w:cs="B Yagut" w:hint="cs"/>
          <w:sz w:val="28"/>
          <w:szCs w:val="28"/>
          <w:rtl/>
        </w:rPr>
        <w:t>900/757/47</w:t>
      </w:r>
      <w:r w:rsidR="0034199D">
        <w:rPr>
          <w:rFonts w:cs="B Yagut" w:hint="cs"/>
          <w:sz w:val="28"/>
          <w:szCs w:val="28"/>
          <w:rtl/>
        </w:rPr>
        <w:t xml:space="preserve"> </w:t>
      </w:r>
      <w:r w:rsidR="00131CDA" w:rsidRPr="00635D38">
        <w:rPr>
          <w:rFonts w:cs="B Yagut" w:hint="cs"/>
          <w:rtl/>
        </w:rPr>
        <w:t>ريال</w:t>
      </w:r>
      <w:r w:rsidR="007C1030" w:rsidRPr="00635D38">
        <w:rPr>
          <w:rFonts w:cs="B Yagut" w:hint="cs"/>
          <w:rtl/>
        </w:rPr>
        <w:t xml:space="preserve"> </w:t>
      </w:r>
      <w:r w:rsidR="00131CDA" w:rsidRPr="00635D38">
        <w:rPr>
          <w:rFonts w:cs="B Yagut" w:hint="cs"/>
          <w:rtl/>
        </w:rPr>
        <w:t>مي باشد.</w:t>
      </w:r>
    </w:p>
    <w:p w:rsidR="00131CDA" w:rsidRPr="00635D38" w:rsidRDefault="00131CDA" w:rsidP="00B6119D">
      <w:pPr>
        <w:pStyle w:val="BodyText"/>
        <w:jc w:val="lowKashida"/>
        <w:rPr>
          <w:sz w:val="24"/>
          <w:szCs w:val="24"/>
          <w:rtl/>
        </w:rPr>
      </w:pPr>
      <w:r w:rsidRPr="00635D38">
        <w:rPr>
          <w:rFonts w:hint="cs"/>
          <w:sz w:val="24"/>
          <w:szCs w:val="24"/>
          <w:rtl/>
        </w:rPr>
        <w:t xml:space="preserve">ضمناً حقوق ماهيانه </w:t>
      </w:r>
      <w:r w:rsidR="006B4B0A">
        <w:rPr>
          <w:rFonts w:hint="cs"/>
          <w:sz w:val="24"/>
          <w:szCs w:val="24"/>
          <w:rtl/>
        </w:rPr>
        <w:t>مسوول فنی</w:t>
      </w:r>
      <w:r w:rsidR="00942EF0">
        <w:rPr>
          <w:rFonts w:hint="cs"/>
          <w:sz w:val="24"/>
          <w:szCs w:val="24"/>
          <w:rtl/>
        </w:rPr>
        <w:t xml:space="preserve"> که</w:t>
      </w:r>
      <w:r w:rsidR="006B4B0A">
        <w:rPr>
          <w:rFonts w:hint="cs"/>
          <w:sz w:val="24"/>
          <w:szCs w:val="24"/>
          <w:rtl/>
        </w:rPr>
        <w:t xml:space="preserve"> تاکنون سابقه کار</w:t>
      </w:r>
      <w:r w:rsidRPr="00635D38">
        <w:rPr>
          <w:rFonts w:hint="cs"/>
          <w:sz w:val="24"/>
          <w:szCs w:val="24"/>
          <w:rtl/>
        </w:rPr>
        <w:t xml:space="preserve"> </w:t>
      </w:r>
      <w:r w:rsidR="006B4B0A">
        <w:rPr>
          <w:rFonts w:hint="cs"/>
          <w:sz w:val="24"/>
          <w:szCs w:val="24"/>
          <w:rtl/>
        </w:rPr>
        <w:t xml:space="preserve">در این شغل را نداشته است، </w:t>
      </w:r>
      <w:r w:rsidR="00030806">
        <w:rPr>
          <w:rFonts w:hint="cs"/>
          <w:sz w:val="24"/>
          <w:szCs w:val="24"/>
          <w:rtl/>
        </w:rPr>
        <w:t xml:space="preserve">در طول سال </w:t>
      </w:r>
      <w:r w:rsidR="00834441">
        <w:rPr>
          <w:rFonts w:hint="cs"/>
          <w:sz w:val="24"/>
          <w:szCs w:val="24"/>
          <w:rtl/>
        </w:rPr>
        <w:t>140</w:t>
      </w:r>
      <w:r w:rsidR="00B6119D">
        <w:rPr>
          <w:rFonts w:hint="cs"/>
          <w:sz w:val="24"/>
          <w:szCs w:val="24"/>
          <w:rtl/>
        </w:rPr>
        <w:t>1</w:t>
      </w:r>
      <w:r w:rsidR="00030806">
        <w:rPr>
          <w:rFonts w:hint="cs"/>
          <w:sz w:val="24"/>
          <w:szCs w:val="24"/>
          <w:rtl/>
        </w:rPr>
        <w:t xml:space="preserve"> </w:t>
      </w:r>
      <w:r w:rsidRPr="00635D38">
        <w:rPr>
          <w:rFonts w:hint="cs"/>
          <w:sz w:val="24"/>
          <w:szCs w:val="24"/>
          <w:rtl/>
        </w:rPr>
        <w:t>بدون احتساب مزاياي مسكن</w:t>
      </w:r>
      <w:r w:rsidR="00042AED" w:rsidRPr="00635D38">
        <w:rPr>
          <w:rFonts w:hint="cs"/>
          <w:sz w:val="24"/>
          <w:szCs w:val="24"/>
          <w:rtl/>
        </w:rPr>
        <w:t xml:space="preserve">، </w:t>
      </w:r>
      <w:r w:rsidRPr="00635D38">
        <w:rPr>
          <w:rFonts w:hint="cs"/>
          <w:sz w:val="24"/>
          <w:szCs w:val="24"/>
          <w:rtl/>
        </w:rPr>
        <w:t xml:space="preserve">خواربار و بن كارگري </w:t>
      </w:r>
      <w:r w:rsidRPr="00C12E3E">
        <w:rPr>
          <w:rFonts w:hint="cs"/>
          <w:b/>
          <w:bCs/>
          <w:sz w:val="24"/>
          <w:szCs w:val="24"/>
          <w:rtl/>
        </w:rPr>
        <w:t>نبايد از</w:t>
      </w:r>
      <w:r w:rsidR="009E1B4D">
        <w:rPr>
          <w:rFonts w:hint="cs"/>
          <w:sz w:val="24"/>
          <w:szCs w:val="24"/>
          <w:rtl/>
        </w:rPr>
        <w:t xml:space="preserve"> </w:t>
      </w:r>
      <w:r w:rsidR="00B6119D">
        <w:rPr>
          <w:rFonts w:hint="cs"/>
          <w:b/>
          <w:bCs/>
          <w:sz w:val="24"/>
          <w:szCs w:val="24"/>
          <w:rtl/>
        </w:rPr>
        <w:t>90</w:t>
      </w:r>
      <w:r w:rsidR="00622F19">
        <w:rPr>
          <w:rFonts w:hint="cs"/>
          <w:b/>
          <w:bCs/>
          <w:sz w:val="24"/>
          <w:szCs w:val="24"/>
          <w:rtl/>
        </w:rPr>
        <w:t>0</w:t>
      </w:r>
      <w:r w:rsidR="009E1B4D" w:rsidRPr="00422E69">
        <w:rPr>
          <w:rFonts w:hint="cs"/>
          <w:b/>
          <w:bCs/>
          <w:sz w:val="24"/>
          <w:szCs w:val="24"/>
          <w:rtl/>
        </w:rPr>
        <w:t>/</w:t>
      </w:r>
      <w:r w:rsidR="00B6119D">
        <w:rPr>
          <w:rFonts w:hint="cs"/>
          <w:b/>
          <w:bCs/>
          <w:sz w:val="24"/>
          <w:szCs w:val="24"/>
          <w:rtl/>
        </w:rPr>
        <w:t>757</w:t>
      </w:r>
      <w:r w:rsidR="009E1B4D" w:rsidRPr="00422E69">
        <w:rPr>
          <w:rFonts w:hint="cs"/>
          <w:b/>
          <w:bCs/>
          <w:sz w:val="24"/>
          <w:szCs w:val="24"/>
          <w:rtl/>
        </w:rPr>
        <w:t>/</w:t>
      </w:r>
      <w:r w:rsidR="00B6119D">
        <w:rPr>
          <w:rFonts w:hint="cs"/>
          <w:b/>
          <w:bCs/>
          <w:sz w:val="24"/>
          <w:szCs w:val="24"/>
          <w:rtl/>
        </w:rPr>
        <w:t>47</w:t>
      </w:r>
      <w:r w:rsidRPr="00635D38">
        <w:rPr>
          <w:rFonts w:hint="cs"/>
          <w:sz w:val="24"/>
          <w:szCs w:val="24"/>
          <w:rtl/>
        </w:rPr>
        <w:t xml:space="preserve"> (</w:t>
      </w:r>
      <w:r w:rsidR="00B6119D">
        <w:rPr>
          <w:rFonts w:hint="cs"/>
          <w:b/>
          <w:bCs/>
          <w:sz w:val="24"/>
          <w:szCs w:val="24"/>
          <w:rtl/>
        </w:rPr>
        <w:t xml:space="preserve">چهل و هفت </w:t>
      </w:r>
      <w:r w:rsidR="006E7C5C">
        <w:rPr>
          <w:rFonts w:hint="cs"/>
          <w:b/>
          <w:bCs/>
          <w:sz w:val="24"/>
          <w:szCs w:val="24"/>
          <w:rtl/>
        </w:rPr>
        <w:t xml:space="preserve">میلیون و </w:t>
      </w:r>
      <w:r w:rsidR="00B6119D">
        <w:rPr>
          <w:rFonts w:hint="cs"/>
          <w:b/>
          <w:bCs/>
          <w:sz w:val="24"/>
          <w:szCs w:val="24"/>
          <w:rtl/>
        </w:rPr>
        <w:t>هفتصد و پنجاه و هفت</w:t>
      </w:r>
      <w:r w:rsidR="006E7C5C">
        <w:rPr>
          <w:rFonts w:hint="cs"/>
          <w:b/>
          <w:bCs/>
          <w:sz w:val="24"/>
          <w:szCs w:val="24"/>
          <w:rtl/>
        </w:rPr>
        <w:t xml:space="preserve"> هزار و </w:t>
      </w:r>
      <w:r w:rsidR="00B6119D">
        <w:rPr>
          <w:rFonts w:hint="cs"/>
          <w:b/>
          <w:bCs/>
          <w:sz w:val="24"/>
          <w:szCs w:val="24"/>
          <w:rtl/>
        </w:rPr>
        <w:t>نهصد</w:t>
      </w:r>
      <w:r w:rsidRPr="00635D38">
        <w:rPr>
          <w:rFonts w:hint="cs"/>
          <w:sz w:val="24"/>
          <w:szCs w:val="24"/>
          <w:rtl/>
        </w:rPr>
        <w:t xml:space="preserve">) </w:t>
      </w:r>
      <w:r w:rsidR="004C3043" w:rsidRPr="00C12E3E">
        <w:rPr>
          <w:rFonts w:hint="cs"/>
          <w:b/>
          <w:bCs/>
          <w:sz w:val="24"/>
          <w:szCs w:val="24"/>
          <w:rtl/>
        </w:rPr>
        <w:t xml:space="preserve">ریال </w:t>
      </w:r>
      <w:r w:rsidRPr="00C12E3E">
        <w:rPr>
          <w:rFonts w:hint="cs"/>
          <w:b/>
          <w:bCs/>
          <w:sz w:val="24"/>
          <w:szCs w:val="24"/>
          <w:rtl/>
        </w:rPr>
        <w:t>در ماه كمتر باشد</w:t>
      </w:r>
      <w:r w:rsidRPr="00635D38">
        <w:rPr>
          <w:rFonts w:hint="cs"/>
          <w:sz w:val="24"/>
          <w:szCs w:val="24"/>
          <w:rtl/>
        </w:rPr>
        <w:t>. حداقل حقوق مسوول فني براساس رتبه تعيين شده در شناسنامه شغل ارائه شده توسط وزارت كار و امور اجتماعي</w:t>
      </w:r>
      <w:r w:rsidR="008C796D" w:rsidRPr="00635D38">
        <w:rPr>
          <w:rFonts w:hint="cs"/>
          <w:sz w:val="24"/>
          <w:szCs w:val="24"/>
          <w:rtl/>
        </w:rPr>
        <w:t xml:space="preserve"> (اداره کل نظارت بر نظام</w:t>
      </w:r>
      <w:r w:rsidR="00863C8C">
        <w:rPr>
          <w:rFonts w:hint="cs"/>
          <w:sz w:val="24"/>
          <w:szCs w:val="24"/>
          <w:rtl/>
        </w:rPr>
        <w:t xml:space="preserve"> </w:t>
      </w:r>
      <w:r w:rsidR="008C796D" w:rsidRPr="00635D38">
        <w:rPr>
          <w:rFonts w:hint="cs"/>
          <w:sz w:val="24"/>
          <w:szCs w:val="24"/>
          <w:rtl/>
        </w:rPr>
        <w:t>های جبران خدمت)</w:t>
      </w:r>
      <w:r w:rsidRPr="00635D38">
        <w:rPr>
          <w:rFonts w:hint="cs"/>
          <w:sz w:val="24"/>
          <w:szCs w:val="24"/>
          <w:rtl/>
        </w:rPr>
        <w:t xml:space="preserve"> به شماره 6836 مورخه 1/2/1382 و با احتساب شرايط به شرح زير محاسبه</w:t>
      </w:r>
      <w:r w:rsidR="00AD3D20">
        <w:rPr>
          <w:rFonts w:hint="cs"/>
          <w:sz w:val="24"/>
          <w:szCs w:val="24"/>
          <w:rtl/>
        </w:rPr>
        <w:t xml:space="preserve"> </w:t>
      </w:r>
      <w:r w:rsidRPr="00635D38">
        <w:rPr>
          <w:rFonts w:hint="cs"/>
          <w:sz w:val="24"/>
          <w:szCs w:val="24"/>
          <w:rtl/>
        </w:rPr>
        <w:t>مي گردد</w:t>
      </w:r>
      <w:r w:rsidR="004C3043" w:rsidRPr="00635D38">
        <w:rPr>
          <w:rFonts w:hint="cs"/>
          <w:sz w:val="24"/>
          <w:szCs w:val="24"/>
          <w:rtl/>
        </w:rPr>
        <w:t>.</w:t>
      </w:r>
    </w:p>
    <w:p w:rsidR="00FC5F91" w:rsidRDefault="00F31302" w:rsidP="005C071D">
      <w:pPr>
        <w:bidi/>
        <w:jc w:val="lowKashida"/>
        <w:rPr>
          <w:rFonts w:cs="B Yagut"/>
          <w:rtl/>
        </w:rPr>
      </w:pPr>
      <w:r w:rsidRPr="00635D38">
        <w:rPr>
          <w:rFonts w:cs="B Yagut" w:hint="cs"/>
          <w:rtl/>
        </w:rPr>
        <w:t xml:space="preserve">الف- </w:t>
      </w:r>
      <w:r w:rsidR="00131CDA" w:rsidRPr="00635D38">
        <w:rPr>
          <w:rFonts w:cs="B Yagut" w:hint="cs"/>
          <w:rtl/>
        </w:rPr>
        <w:t xml:space="preserve">شرايط عمومي: </w:t>
      </w:r>
      <w:r w:rsidR="00FC5F91">
        <w:rPr>
          <w:rFonts w:cs="B Yagut" w:hint="cs"/>
          <w:rtl/>
        </w:rPr>
        <w:t xml:space="preserve">در زمان عقد این قرارداد از تاریخ </w:t>
      </w:r>
      <w:r w:rsidR="005C071D" w:rsidRPr="005C071D">
        <w:rPr>
          <w:rFonts w:cs="B Yagut" w:hint="cs"/>
          <w:b/>
          <w:bCs/>
          <w:rtl/>
        </w:rPr>
        <w:t>20</w:t>
      </w:r>
      <w:r w:rsidR="00FC5F91" w:rsidRPr="005C071D">
        <w:rPr>
          <w:rFonts w:cs="B Yagut" w:hint="cs"/>
          <w:b/>
          <w:bCs/>
          <w:rtl/>
        </w:rPr>
        <w:t>/</w:t>
      </w:r>
      <w:r w:rsidR="00DE7552" w:rsidRPr="005C071D">
        <w:rPr>
          <w:rFonts w:cs="B Yagut" w:hint="cs"/>
          <w:b/>
          <w:bCs/>
          <w:rtl/>
        </w:rPr>
        <w:t>01</w:t>
      </w:r>
      <w:r w:rsidR="00FC5F91" w:rsidRPr="005C071D">
        <w:rPr>
          <w:rFonts w:cs="B Yagut" w:hint="cs"/>
          <w:b/>
          <w:bCs/>
          <w:rtl/>
        </w:rPr>
        <w:t>/</w:t>
      </w:r>
      <w:r w:rsidR="005C071D" w:rsidRPr="005C071D">
        <w:rPr>
          <w:rFonts w:cs="B Yagut" w:hint="cs"/>
          <w:b/>
          <w:bCs/>
          <w:rtl/>
        </w:rPr>
        <w:t>1401</w:t>
      </w:r>
      <w:r w:rsidR="00FC5F91">
        <w:rPr>
          <w:rFonts w:cs="B Yagut" w:hint="cs"/>
          <w:rtl/>
        </w:rPr>
        <w:t xml:space="preserve"> افزایش مزد مسوول فنی برپایه سابقه کار و رتبه مسوول فنی </w:t>
      </w:r>
      <w:r w:rsidR="00FC5F91" w:rsidRPr="00635D38">
        <w:rPr>
          <w:rFonts w:cs="B Yagut" w:hint="cs"/>
          <w:rtl/>
        </w:rPr>
        <w:t>با توجه به توانمندی شغلی/ علمی و شرایط محیط کار</w:t>
      </w:r>
      <w:r w:rsidR="00FC5F91">
        <w:rPr>
          <w:rFonts w:cs="B Yagut" w:hint="cs"/>
          <w:rtl/>
        </w:rPr>
        <w:t xml:space="preserve"> (</w:t>
      </w:r>
      <w:r w:rsidR="00FC5F91" w:rsidRPr="00635D38">
        <w:rPr>
          <w:rFonts w:cs="B Yagut" w:hint="cs"/>
          <w:rtl/>
        </w:rPr>
        <w:t>براساس طرح ارزيابي فعاليت هاي مسوولين فني</w:t>
      </w:r>
      <w:r w:rsidR="00FC5F91">
        <w:rPr>
          <w:rFonts w:cs="B Yagut" w:hint="cs"/>
          <w:rtl/>
        </w:rPr>
        <w:t xml:space="preserve"> استان گیلان) طبق جدول ذیر محاسبه می گردد:</w:t>
      </w:r>
    </w:p>
    <w:tbl>
      <w:tblPr>
        <w:tblStyle w:val="TableGrid"/>
        <w:bidiVisual/>
        <w:tblW w:w="0" w:type="auto"/>
        <w:tblLook w:val="04A0"/>
      </w:tblPr>
      <w:tblGrid>
        <w:gridCol w:w="3510"/>
        <w:gridCol w:w="3402"/>
        <w:gridCol w:w="3510"/>
      </w:tblGrid>
      <w:tr w:rsidR="00FC5F91" w:rsidTr="00D627B4">
        <w:tc>
          <w:tcPr>
            <w:tcW w:w="10422"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5F91" w:rsidRDefault="00FC5F91" w:rsidP="006A3E1B">
            <w:pPr>
              <w:bidi/>
              <w:jc w:val="center"/>
              <w:rPr>
                <w:rFonts w:cs="B Yagut"/>
                <w:rtl/>
              </w:rPr>
            </w:pPr>
            <w:r>
              <w:rPr>
                <w:rFonts w:cs="B Yagut" w:hint="cs"/>
                <w:rtl/>
              </w:rPr>
              <w:t>افزایش</w:t>
            </w:r>
            <w:r w:rsidR="00D627B4">
              <w:rPr>
                <w:rFonts w:cs="B Yagut" w:hint="cs"/>
                <w:rtl/>
              </w:rPr>
              <w:t xml:space="preserve"> مزد</w:t>
            </w:r>
            <w:r>
              <w:rPr>
                <w:rFonts w:cs="B Yagut" w:hint="cs"/>
                <w:rtl/>
              </w:rPr>
              <w:t xml:space="preserve"> بر پایه سابقه کار</w:t>
            </w:r>
            <w:r w:rsidR="00AA224F">
              <w:rPr>
                <w:rFonts w:cs="B Yagut" w:hint="cs"/>
                <w:rtl/>
              </w:rPr>
              <w:t xml:space="preserve"> </w:t>
            </w:r>
          </w:p>
        </w:tc>
      </w:tr>
      <w:tr w:rsidR="00FC5F91" w:rsidTr="00D627B4">
        <w:tc>
          <w:tcPr>
            <w:tcW w:w="10422" w:type="dxa"/>
            <w:gridSpan w:val="3"/>
            <w:tcBorders>
              <w:top w:val="double" w:sz="4" w:space="0" w:color="auto"/>
              <w:left w:val="double" w:sz="4" w:space="0" w:color="auto"/>
              <w:bottom w:val="double" w:sz="4" w:space="0" w:color="auto"/>
              <w:right w:val="double" w:sz="4" w:space="0" w:color="auto"/>
            </w:tcBorders>
          </w:tcPr>
          <w:p w:rsidR="00FC5F91" w:rsidRDefault="00FC5F91" w:rsidP="00DD3593">
            <w:pPr>
              <w:bidi/>
              <w:jc w:val="center"/>
              <w:rPr>
                <w:rFonts w:cs="B Yagut"/>
                <w:rtl/>
              </w:rPr>
            </w:pPr>
            <w:r>
              <w:rPr>
                <w:rFonts w:cs="B Yagut" w:hint="cs"/>
                <w:rtl/>
              </w:rPr>
              <w:t>با بت هر سال سابقه م</w:t>
            </w:r>
            <w:r w:rsidR="00D627B4">
              <w:rPr>
                <w:rFonts w:cs="B Yagut" w:hint="cs"/>
                <w:rtl/>
              </w:rPr>
              <w:t xml:space="preserve">سوولیت فنی مبلغ </w:t>
            </w:r>
            <w:r w:rsidR="00D16131">
              <w:rPr>
                <w:rFonts w:cs="B Yagut" w:hint="cs"/>
                <w:rtl/>
              </w:rPr>
              <w:t>000/</w:t>
            </w:r>
            <w:r w:rsidR="00DD3593">
              <w:rPr>
                <w:rFonts w:cs="B Yagut" w:hint="cs"/>
                <w:rtl/>
                <w:lang w:bidi="fa-IR"/>
              </w:rPr>
              <w:t>350</w:t>
            </w:r>
            <w:r w:rsidR="00D16131">
              <w:rPr>
                <w:rFonts w:cs="B Yagut" w:hint="cs"/>
                <w:rtl/>
              </w:rPr>
              <w:t>/1</w:t>
            </w:r>
            <w:r w:rsidR="00D627B4">
              <w:rPr>
                <w:rFonts w:cs="B Yagut" w:hint="cs"/>
                <w:rtl/>
              </w:rPr>
              <w:t xml:space="preserve"> </w:t>
            </w:r>
            <w:r w:rsidR="00D16131">
              <w:rPr>
                <w:rFonts w:cs="B Yagut" w:hint="cs"/>
                <w:rtl/>
              </w:rPr>
              <w:t>یک میلیون</w:t>
            </w:r>
            <w:r w:rsidR="00D627B4">
              <w:rPr>
                <w:rFonts w:cs="B Yagut" w:hint="cs"/>
                <w:rtl/>
              </w:rPr>
              <w:t xml:space="preserve"> ریال</w:t>
            </w:r>
          </w:p>
        </w:tc>
      </w:tr>
      <w:tr w:rsidR="00D627B4" w:rsidTr="00D627B4">
        <w:tc>
          <w:tcPr>
            <w:tcW w:w="10422"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D627B4" w:rsidRDefault="00D627B4" w:rsidP="00D627B4">
            <w:pPr>
              <w:bidi/>
              <w:jc w:val="center"/>
              <w:rPr>
                <w:rFonts w:cs="B Yagut"/>
                <w:rtl/>
              </w:rPr>
            </w:pPr>
            <w:r>
              <w:rPr>
                <w:rFonts w:cs="B Yagut" w:hint="cs"/>
                <w:rtl/>
              </w:rPr>
              <w:t>افزایش مزد بر پایه رتبه بندی</w:t>
            </w:r>
          </w:p>
        </w:tc>
      </w:tr>
      <w:tr w:rsidR="00D627B4" w:rsidTr="003810A2">
        <w:tc>
          <w:tcPr>
            <w:tcW w:w="3510" w:type="dxa"/>
            <w:tcBorders>
              <w:top w:val="double" w:sz="4" w:space="0" w:color="auto"/>
              <w:left w:val="double" w:sz="4" w:space="0" w:color="auto"/>
              <w:bottom w:val="double" w:sz="4" w:space="0" w:color="auto"/>
              <w:right w:val="double" w:sz="4" w:space="0" w:color="auto"/>
            </w:tcBorders>
          </w:tcPr>
          <w:p w:rsidR="00D627B4" w:rsidRDefault="00D627B4" w:rsidP="00DD3593">
            <w:pPr>
              <w:bidi/>
              <w:jc w:val="center"/>
              <w:rPr>
                <w:rFonts w:cs="B Yagut"/>
                <w:rtl/>
              </w:rPr>
            </w:pPr>
            <w:r>
              <w:rPr>
                <w:rFonts w:cs="B Yagut" w:hint="cs"/>
                <w:rtl/>
              </w:rPr>
              <w:t>مسوول فنی با رتبه 1: 000/</w:t>
            </w:r>
            <w:r w:rsidR="00DD3593">
              <w:rPr>
                <w:rFonts w:cs="B Yagut" w:hint="cs"/>
                <w:rtl/>
              </w:rPr>
              <w:t>500</w:t>
            </w:r>
            <w:r>
              <w:rPr>
                <w:rFonts w:cs="B Yagut" w:hint="cs"/>
                <w:rtl/>
              </w:rPr>
              <w:t>/</w:t>
            </w:r>
            <w:r w:rsidR="00DD3593">
              <w:rPr>
                <w:rFonts w:cs="B Yagut" w:hint="cs"/>
                <w:rtl/>
              </w:rPr>
              <w:t>10</w:t>
            </w:r>
            <w:r>
              <w:rPr>
                <w:rFonts w:cs="B Yagut" w:hint="cs"/>
                <w:rtl/>
              </w:rPr>
              <w:t xml:space="preserve"> ریال</w:t>
            </w:r>
          </w:p>
        </w:tc>
        <w:tc>
          <w:tcPr>
            <w:tcW w:w="3402" w:type="dxa"/>
            <w:tcBorders>
              <w:top w:val="double" w:sz="4" w:space="0" w:color="auto"/>
              <w:left w:val="double" w:sz="4" w:space="0" w:color="auto"/>
              <w:bottom w:val="double" w:sz="4" w:space="0" w:color="auto"/>
              <w:right w:val="double" w:sz="4" w:space="0" w:color="auto"/>
            </w:tcBorders>
          </w:tcPr>
          <w:p w:rsidR="00D627B4" w:rsidRDefault="00D627B4" w:rsidP="00DD3593">
            <w:pPr>
              <w:bidi/>
              <w:jc w:val="center"/>
              <w:rPr>
                <w:rFonts w:cs="B Yagut"/>
                <w:rtl/>
              </w:rPr>
            </w:pPr>
            <w:r>
              <w:rPr>
                <w:rFonts w:cs="B Yagut" w:hint="cs"/>
                <w:rtl/>
              </w:rPr>
              <w:t>مسوول فنی با رتبه 2: 000/</w:t>
            </w:r>
            <w:r w:rsidR="00DD3593">
              <w:rPr>
                <w:rFonts w:cs="B Yagut" w:hint="cs"/>
                <w:rtl/>
              </w:rPr>
              <w:t>000</w:t>
            </w:r>
            <w:r>
              <w:rPr>
                <w:rFonts w:cs="B Yagut" w:hint="cs"/>
                <w:rtl/>
              </w:rPr>
              <w:t>/</w:t>
            </w:r>
            <w:r w:rsidR="00DD3593">
              <w:rPr>
                <w:rFonts w:cs="B Yagut" w:hint="cs"/>
                <w:rtl/>
              </w:rPr>
              <w:t>8</w:t>
            </w:r>
            <w:r>
              <w:rPr>
                <w:rFonts w:cs="B Yagut" w:hint="cs"/>
                <w:rtl/>
              </w:rPr>
              <w:t xml:space="preserve"> ریال</w:t>
            </w:r>
          </w:p>
        </w:tc>
        <w:tc>
          <w:tcPr>
            <w:tcW w:w="3510" w:type="dxa"/>
            <w:tcBorders>
              <w:top w:val="double" w:sz="4" w:space="0" w:color="auto"/>
              <w:left w:val="double" w:sz="4" w:space="0" w:color="auto"/>
              <w:bottom w:val="double" w:sz="4" w:space="0" w:color="auto"/>
              <w:right w:val="double" w:sz="4" w:space="0" w:color="auto"/>
            </w:tcBorders>
          </w:tcPr>
          <w:p w:rsidR="00D627B4" w:rsidRDefault="00D627B4" w:rsidP="00DD3593">
            <w:pPr>
              <w:bidi/>
              <w:jc w:val="lowKashida"/>
              <w:rPr>
                <w:rFonts w:cs="B Yagut"/>
                <w:rtl/>
              </w:rPr>
            </w:pPr>
            <w:r>
              <w:rPr>
                <w:rFonts w:cs="B Yagut" w:hint="cs"/>
                <w:rtl/>
              </w:rPr>
              <w:t>مسوول فنی با رتبه 3: 000/</w:t>
            </w:r>
            <w:r w:rsidR="00DD3593">
              <w:rPr>
                <w:rFonts w:cs="B Yagut" w:hint="cs"/>
                <w:rtl/>
              </w:rPr>
              <w:t>500</w:t>
            </w:r>
            <w:r>
              <w:rPr>
                <w:rFonts w:cs="B Yagut" w:hint="cs"/>
                <w:rtl/>
              </w:rPr>
              <w:t>/</w:t>
            </w:r>
            <w:r w:rsidR="00DD3593">
              <w:rPr>
                <w:rFonts w:cs="B Yagut" w:hint="cs"/>
                <w:rtl/>
              </w:rPr>
              <w:t>5</w:t>
            </w:r>
            <w:r>
              <w:rPr>
                <w:rFonts w:cs="B Yagut" w:hint="cs"/>
                <w:rtl/>
              </w:rPr>
              <w:t xml:space="preserve"> ریال</w:t>
            </w:r>
          </w:p>
        </w:tc>
      </w:tr>
    </w:tbl>
    <w:p w:rsidR="00635D38" w:rsidRPr="001C270C" w:rsidRDefault="00635D38" w:rsidP="006C56B3">
      <w:pPr>
        <w:bidi/>
        <w:jc w:val="lowKashida"/>
        <w:rPr>
          <w:rFonts w:cs="B Yagut"/>
          <w:sz w:val="22"/>
          <w:szCs w:val="22"/>
          <w:rtl/>
        </w:rPr>
      </w:pPr>
      <w:r w:rsidRPr="00635D38">
        <w:rPr>
          <w:rFonts w:cs="B Yagut" w:hint="cs"/>
          <w:rtl/>
        </w:rPr>
        <w:t>ب- شرايط خصوصي: هر شرطي در خصوص افزايش دستمزد دريافتي اضافه بر موارد فوق الذكر كه مورد توافق طرفين قرارداد باشد.</w:t>
      </w:r>
    </w:p>
    <w:p w:rsidR="00635D38" w:rsidRDefault="00635D38" w:rsidP="006C56B3">
      <w:pPr>
        <w:bidi/>
        <w:jc w:val="lowKashida"/>
        <w:rPr>
          <w:rFonts w:cs="B Yagut"/>
          <w:rtl/>
        </w:rPr>
      </w:pPr>
      <w:r w:rsidRPr="00635D38">
        <w:rPr>
          <w:rFonts w:cs="B Yagut" w:hint="cs"/>
          <w:rtl/>
        </w:rPr>
        <w:t>ج- پاداش افزایش تولید یا بهره وری، حق جذب و سایر پاداش</w:t>
      </w:r>
      <w:r w:rsidR="00863C8C">
        <w:rPr>
          <w:rFonts w:cs="B Yagut" w:hint="cs"/>
          <w:rtl/>
        </w:rPr>
        <w:t xml:space="preserve"> </w:t>
      </w:r>
      <w:r w:rsidRPr="00635D38">
        <w:rPr>
          <w:rFonts w:cs="B Yagut" w:hint="cs"/>
          <w:rtl/>
        </w:rPr>
        <w:t>ها ............................</w:t>
      </w:r>
      <w:r w:rsidR="00AD3D20">
        <w:rPr>
          <w:rFonts w:cs="B Yagut" w:hint="cs"/>
          <w:rtl/>
        </w:rPr>
        <w:t>..  ری</w:t>
      </w:r>
      <w:r w:rsidRPr="00635D38">
        <w:rPr>
          <w:rFonts w:cs="B Yagut" w:hint="cs"/>
          <w:rtl/>
        </w:rPr>
        <w:t>ال که با توافق طرفین قابل پرداخت است.</w:t>
      </w:r>
    </w:p>
    <w:p w:rsidR="00942EF0" w:rsidRPr="00635D38" w:rsidRDefault="00942EF0" w:rsidP="00B6119D">
      <w:pPr>
        <w:bidi/>
        <w:jc w:val="lowKashida"/>
        <w:rPr>
          <w:rFonts w:cs="B Yagut"/>
          <w:rtl/>
        </w:rPr>
      </w:pPr>
      <w:r w:rsidRPr="00635D38">
        <w:rPr>
          <w:rFonts w:cs="B Yagut" w:hint="cs"/>
          <w:rtl/>
        </w:rPr>
        <w:t>د- كمك هزينه عائله مندي</w:t>
      </w:r>
      <w:r>
        <w:rPr>
          <w:rFonts w:cs="B Yagut" w:hint="cs"/>
          <w:rtl/>
        </w:rPr>
        <w:t xml:space="preserve"> </w:t>
      </w:r>
      <w:r w:rsidRPr="00635D38">
        <w:rPr>
          <w:rFonts w:cs="B Yagut" w:hint="cs"/>
          <w:rtl/>
        </w:rPr>
        <w:t>برای</w:t>
      </w:r>
      <w:r>
        <w:rPr>
          <w:rFonts w:cs="B Yagut" w:hint="cs"/>
          <w:rtl/>
        </w:rPr>
        <w:t xml:space="preserve"> هر</w:t>
      </w:r>
      <w:r w:rsidRPr="00635D38">
        <w:rPr>
          <w:rFonts w:cs="B Yagut" w:hint="cs"/>
          <w:rtl/>
        </w:rPr>
        <w:t xml:space="preserve"> فرزند </w:t>
      </w:r>
      <w:r w:rsidR="00B6119D">
        <w:rPr>
          <w:rFonts w:cs="B Yagut" w:hint="cs"/>
          <w:rtl/>
          <w:lang w:bidi="fa-IR"/>
        </w:rPr>
        <w:t>750</w:t>
      </w:r>
      <w:r w:rsidRPr="00635D38">
        <w:rPr>
          <w:rFonts w:cs="B Yagut" w:hint="cs"/>
          <w:rtl/>
          <w:lang w:bidi="fa-IR"/>
        </w:rPr>
        <w:t>/</w:t>
      </w:r>
      <w:r w:rsidR="00B6119D">
        <w:rPr>
          <w:rFonts w:cs="B Yagut" w:hint="cs"/>
          <w:rtl/>
          <w:lang w:bidi="fa-IR"/>
        </w:rPr>
        <w:t>179</w:t>
      </w:r>
      <w:r>
        <w:rPr>
          <w:rFonts w:cs="B Yagut" w:hint="cs"/>
          <w:rtl/>
          <w:lang w:bidi="fa-IR"/>
        </w:rPr>
        <w:t>/</w:t>
      </w:r>
      <w:r w:rsidR="00B6119D">
        <w:rPr>
          <w:rFonts w:cs="B Yagut" w:hint="cs"/>
          <w:rtl/>
          <w:lang w:bidi="fa-IR"/>
        </w:rPr>
        <w:t>4</w:t>
      </w:r>
      <w:r w:rsidRPr="00635D38">
        <w:rPr>
          <w:rFonts w:cs="B Yagut" w:hint="cs"/>
          <w:rtl/>
          <w:lang w:bidi="fa-IR"/>
        </w:rPr>
        <w:t xml:space="preserve"> ریال</w:t>
      </w:r>
      <w:r w:rsidRPr="00635D38">
        <w:rPr>
          <w:rFonts w:cs="B Yagut" w:hint="cs"/>
          <w:sz w:val="22"/>
          <w:szCs w:val="22"/>
          <w:rtl/>
        </w:rPr>
        <w:t xml:space="preserve"> </w:t>
      </w:r>
      <w:r w:rsidRPr="00635D38">
        <w:rPr>
          <w:rFonts w:cs="B Yagut" w:hint="cs"/>
          <w:rtl/>
        </w:rPr>
        <w:t>(براساس قانون كار) در صورت داشتن شرايط مذكور در مواد 86 و87  قانون تامين اجتماعي.</w:t>
      </w:r>
    </w:p>
    <w:p w:rsidR="00942EF0" w:rsidRDefault="00942EF0" w:rsidP="00C34CC9">
      <w:pPr>
        <w:bidi/>
        <w:jc w:val="lowKashida"/>
        <w:rPr>
          <w:rFonts w:cs="B Yagut"/>
          <w:rtl/>
        </w:rPr>
      </w:pPr>
      <w:r w:rsidRPr="00635D38">
        <w:rPr>
          <w:rFonts w:cs="B Yagut" w:hint="cs"/>
          <w:rtl/>
        </w:rPr>
        <w:t xml:space="preserve">ه- حق مسکن برای مسوول فنی مجرد و متاهل </w:t>
      </w:r>
      <w:r w:rsidR="00253562">
        <w:rPr>
          <w:rFonts w:cs="B Yagut" w:hint="cs"/>
          <w:rtl/>
          <w:lang w:bidi="fa-IR"/>
        </w:rPr>
        <w:t>000/</w:t>
      </w:r>
      <w:r w:rsidR="00C34CC9">
        <w:rPr>
          <w:rFonts w:cs="B Yagut" w:hint="cs"/>
          <w:rtl/>
          <w:lang w:bidi="fa-IR"/>
        </w:rPr>
        <w:t>5</w:t>
      </w:r>
      <w:r w:rsidR="00253562">
        <w:rPr>
          <w:rFonts w:cs="B Yagut" w:hint="cs"/>
          <w:rtl/>
          <w:lang w:bidi="fa-IR"/>
        </w:rPr>
        <w:t>00/</w:t>
      </w:r>
      <w:r w:rsidR="00C34CC9">
        <w:rPr>
          <w:rFonts w:cs="B Yagut" w:hint="cs"/>
          <w:rtl/>
          <w:lang w:bidi="fa-IR"/>
        </w:rPr>
        <w:t>4</w:t>
      </w:r>
      <w:r w:rsidRPr="00635D38">
        <w:rPr>
          <w:rFonts w:cs="B Yagut" w:hint="cs"/>
          <w:rtl/>
        </w:rPr>
        <w:t xml:space="preserve"> ریال</w:t>
      </w:r>
      <w:r>
        <w:rPr>
          <w:rFonts w:cs="B Yagut" w:hint="cs"/>
          <w:rtl/>
        </w:rPr>
        <w:t>.</w:t>
      </w:r>
    </w:p>
    <w:p w:rsidR="00942EF0" w:rsidRDefault="00942EF0" w:rsidP="00B6119D">
      <w:pPr>
        <w:bidi/>
        <w:jc w:val="lowKashida"/>
        <w:rPr>
          <w:rFonts w:cs="B Yagut"/>
          <w:rtl/>
        </w:rPr>
      </w:pPr>
      <w:r w:rsidRPr="00635D38">
        <w:rPr>
          <w:rFonts w:cs="B Yagut" w:hint="cs"/>
          <w:rtl/>
        </w:rPr>
        <w:t xml:space="preserve">و- کمک هزینه اقلام مصرفی خانوار (بن کارگری) </w:t>
      </w:r>
      <w:r w:rsidR="00253562">
        <w:rPr>
          <w:rFonts w:cs="B Yagut" w:hint="cs"/>
          <w:rtl/>
        </w:rPr>
        <w:t>000/</w:t>
      </w:r>
      <w:r w:rsidR="00B6119D">
        <w:rPr>
          <w:rFonts w:cs="B Yagut" w:hint="cs"/>
          <w:rtl/>
        </w:rPr>
        <w:t>500</w:t>
      </w:r>
      <w:r w:rsidR="00253562">
        <w:rPr>
          <w:rFonts w:cs="B Yagut" w:hint="cs"/>
          <w:rtl/>
        </w:rPr>
        <w:t>/</w:t>
      </w:r>
      <w:r w:rsidR="00B6119D">
        <w:rPr>
          <w:rFonts w:cs="B Yagut" w:hint="cs"/>
          <w:rtl/>
        </w:rPr>
        <w:t>8</w:t>
      </w:r>
      <w:r w:rsidRPr="00635D38">
        <w:rPr>
          <w:rFonts w:cs="B Yagut" w:hint="cs"/>
          <w:rtl/>
        </w:rPr>
        <w:t xml:space="preserve"> ریال.</w:t>
      </w:r>
    </w:p>
    <w:p w:rsidR="00D76351" w:rsidRPr="00D76351" w:rsidRDefault="00D76351" w:rsidP="009F26F1">
      <w:pPr>
        <w:pStyle w:val="BodyText2"/>
        <w:jc w:val="lowKashida"/>
        <w:rPr>
          <w:rFonts w:cs="B Homa"/>
          <w:b/>
          <w:bCs/>
          <w:sz w:val="4"/>
          <w:szCs w:val="4"/>
          <w:rtl/>
        </w:rPr>
      </w:pPr>
      <w:r w:rsidRPr="00D76351">
        <w:rPr>
          <w:rFonts w:cs="B Yagut" w:hint="cs"/>
          <w:color w:val="000000" w:themeColor="text1"/>
          <w:sz w:val="24"/>
          <w:szCs w:val="24"/>
          <w:rtl/>
        </w:rPr>
        <w:t xml:space="preserve">تبصره </w:t>
      </w:r>
      <w:r w:rsidR="009F26F1">
        <w:rPr>
          <w:rFonts w:cs="B Yagut" w:hint="cs"/>
          <w:color w:val="000000" w:themeColor="text1"/>
          <w:sz w:val="24"/>
          <w:szCs w:val="24"/>
          <w:rtl/>
        </w:rPr>
        <w:t>1</w:t>
      </w:r>
      <w:r w:rsidRPr="00D76351">
        <w:rPr>
          <w:rFonts w:cs="B Yagut" w:hint="cs"/>
          <w:color w:val="000000" w:themeColor="text1"/>
          <w:sz w:val="24"/>
          <w:szCs w:val="24"/>
          <w:rtl/>
        </w:rPr>
        <w:t>: افزايش حقوق در صورت تداوم همكاري مسوول فني با كارفرما با رعايت حداقل ضريب افزايش حقوق اعلام شده ساليانه در شروع اولين ماه سال از سوي وزارت تعاون، کار و رفاه اجتماعي بوده و ربطي به زمان انعقاد قرارداد ندارد.</w:t>
      </w:r>
    </w:p>
    <w:p w:rsidR="00D914C6" w:rsidRPr="00D76351" w:rsidRDefault="00D914C6" w:rsidP="00D914C6">
      <w:pPr>
        <w:bidi/>
        <w:jc w:val="lowKashida"/>
        <w:rPr>
          <w:rFonts w:cs="B Yagut"/>
          <w:color w:val="000000" w:themeColor="text1"/>
          <w:sz w:val="6"/>
          <w:szCs w:val="6"/>
          <w:rtl/>
        </w:rPr>
      </w:pP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76"/>
        <w:gridCol w:w="5670"/>
        <w:gridCol w:w="2376"/>
      </w:tblGrid>
      <w:tr w:rsidR="00D76351" w:rsidTr="00905A84">
        <w:trPr>
          <w:trHeight w:val="226"/>
        </w:trPr>
        <w:tc>
          <w:tcPr>
            <w:tcW w:w="2376" w:type="dxa"/>
            <w:vMerge w:val="restart"/>
          </w:tcPr>
          <w:p w:rsidR="00D76351" w:rsidRPr="00106F9B" w:rsidRDefault="00D76351" w:rsidP="002638E8">
            <w:pPr>
              <w:bidi/>
              <w:jc w:val="center"/>
              <w:rPr>
                <w:rFonts w:ascii="Zr" w:hAnsi="Zr" w:cs="B Yagut"/>
                <w:sz w:val="8"/>
                <w:szCs w:val="6"/>
                <w:rtl/>
                <w:lang w:bidi="fa-IR"/>
              </w:rPr>
            </w:pPr>
          </w:p>
          <w:p w:rsidR="00D76351" w:rsidRPr="00B535C8" w:rsidRDefault="00D76351" w:rsidP="002638E8">
            <w:pPr>
              <w:bidi/>
              <w:jc w:val="center"/>
              <w:rPr>
                <w:rFonts w:ascii="IranNastaliq" w:hAnsi="IranNastaliq" w:cs="B Yagut"/>
                <w:sz w:val="26"/>
                <w:szCs w:val="26"/>
              </w:rPr>
            </w:pPr>
            <w:r>
              <w:rPr>
                <w:rFonts w:ascii="Zr" w:hAnsi="Zr" w:cs="B Yagut" w:hint="cs"/>
                <w:noProof/>
                <w:sz w:val="12"/>
                <w:szCs w:val="12"/>
                <w:rtl/>
              </w:rPr>
              <w:drawing>
                <wp:inline distT="0" distB="0" distL="0" distR="0">
                  <wp:extent cx="1006717" cy="907752"/>
                  <wp:effectExtent l="19050" t="0" r="2933" b="0"/>
                  <wp:docPr id="38" name="Picture 9" descr="Logo new 201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2014m.jpg"/>
                          <pic:cNvPicPr/>
                        </pic:nvPicPr>
                        <pic:blipFill>
                          <a:blip r:embed="rId8"/>
                          <a:stretch>
                            <a:fillRect/>
                          </a:stretch>
                        </pic:blipFill>
                        <pic:spPr>
                          <a:xfrm>
                            <a:off x="0" y="0"/>
                            <a:ext cx="1012371" cy="912850"/>
                          </a:xfrm>
                          <a:prstGeom prst="rect">
                            <a:avLst/>
                          </a:prstGeom>
                        </pic:spPr>
                      </pic:pic>
                    </a:graphicData>
                  </a:graphic>
                </wp:inline>
              </w:drawing>
            </w:r>
          </w:p>
        </w:tc>
        <w:tc>
          <w:tcPr>
            <w:tcW w:w="5670" w:type="dxa"/>
            <w:vMerge w:val="restart"/>
            <w:vAlign w:val="center"/>
          </w:tcPr>
          <w:p w:rsidR="00D76351" w:rsidRPr="00D914C6" w:rsidRDefault="00D76351" w:rsidP="002638E8">
            <w:pPr>
              <w:bidi/>
              <w:jc w:val="center"/>
              <w:rPr>
                <w:rFonts w:ascii="IranNastaliq" w:hAnsi="IranNastaliq" w:cs="IranNastaliq"/>
                <w:sz w:val="66"/>
                <w:szCs w:val="66"/>
                <w:rtl/>
              </w:rPr>
            </w:pPr>
            <w:r w:rsidRPr="00D914C6">
              <w:rPr>
                <w:rFonts w:ascii="IranNastaliq" w:hAnsi="IranNastaliq" w:cs="B Yagut"/>
                <w:sz w:val="22"/>
                <w:szCs w:val="22"/>
                <w:rtl/>
              </w:rPr>
              <w:t>ب</w:t>
            </w:r>
            <w:r w:rsidRPr="00D914C6">
              <w:rPr>
                <w:rFonts w:ascii="IranNastaliq" w:hAnsi="IranNastaliq" w:cs="B Yagut" w:hint="cs"/>
                <w:sz w:val="22"/>
                <w:szCs w:val="22"/>
                <w:rtl/>
              </w:rPr>
              <w:t xml:space="preserve">ه </w:t>
            </w:r>
            <w:r w:rsidRPr="00D914C6">
              <w:rPr>
                <w:rFonts w:ascii="IranNastaliq" w:hAnsi="IranNastaliq" w:cs="B Yagut"/>
                <w:sz w:val="22"/>
                <w:szCs w:val="22"/>
                <w:rtl/>
              </w:rPr>
              <w:t>نام خدا</w:t>
            </w:r>
          </w:p>
          <w:p w:rsidR="00D76351" w:rsidRPr="00915AEE" w:rsidRDefault="00D76351" w:rsidP="002638E8">
            <w:pPr>
              <w:bidi/>
              <w:jc w:val="center"/>
              <w:rPr>
                <w:rFonts w:ascii="IranNastaliq" w:hAnsi="IranNastaliq" w:cs="IranNastaliq"/>
                <w:sz w:val="72"/>
                <w:szCs w:val="72"/>
                <w:rtl/>
              </w:rPr>
            </w:pPr>
            <w:r w:rsidRPr="00F753CB">
              <w:rPr>
                <w:rFonts w:ascii="IranNastaliq" w:hAnsi="IranNastaliq" w:cs="IranNastaliq" w:hint="cs"/>
                <w:sz w:val="42"/>
                <w:szCs w:val="42"/>
                <w:rtl/>
              </w:rPr>
              <w:t xml:space="preserve">قرارداد    کار مسوول فنی </w:t>
            </w:r>
          </w:p>
        </w:tc>
        <w:tc>
          <w:tcPr>
            <w:tcW w:w="2376" w:type="dxa"/>
            <w:shd w:val="clear" w:color="auto" w:fill="F2F2F2" w:themeFill="background1" w:themeFillShade="F2"/>
            <w:vAlign w:val="center"/>
          </w:tcPr>
          <w:p w:rsidR="00D76351" w:rsidRPr="00D914C6" w:rsidRDefault="00D76351" w:rsidP="002638E8">
            <w:pPr>
              <w:bidi/>
              <w:rPr>
                <w:rFonts w:ascii="Zr" w:hAnsi="Zr" w:cs="B Yagut"/>
                <w:sz w:val="18"/>
                <w:szCs w:val="18"/>
                <w:rtl/>
              </w:rPr>
            </w:pPr>
            <w:r w:rsidRPr="00D914C6">
              <w:rPr>
                <w:rFonts w:ascii="Zr" w:hAnsi="Zr" w:cs="B Yagut" w:hint="cs"/>
                <w:b/>
                <w:bCs/>
                <w:sz w:val="18"/>
                <w:szCs w:val="18"/>
                <w:rtl/>
              </w:rPr>
              <w:t>تاریخ:</w:t>
            </w:r>
          </w:p>
        </w:tc>
      </w:tr>
      <w:tr w:rsidR="00D76351" w:rsidTr="00905A84">
        <w:trPr>
          <w:trHeight w:val="225"/>
        </w:trPr>
        <w:tc>
          <w:tcPr>
            <w:tcW w:w="2376" w:type="dxa"/>
            <w:vMerge/>
          </w:tcPr>
          <w:p w:rsidR="00D76351" w:rsidRPr="00B535C8" w:rsidRDefault="00D76351" w:rsidP="002638E8">
            <w:pPr>
              <w:bidi/>
              <w:jc w:val="center"/>
              <w:rPr>
                <w:rFonts w:ascii="IranNastaliq" w:hAnsi="IranNastaliq" w:cs="B Yagut"/>
                <w:sz w:val="26"/>
                <w:szCs w:val="26"/>
              </w:rPr>
            </w:pPr>
          </w:p>
        </w:tc>
        <w:tc>
          <w:tcPr>
            <w:tcW w:w="5670" w:type="dxa"/>
            <w:vMerge/>
            <w:vAlign w:val="center"/>
          </w:tcPr>
          <w:p w:rsidR="00D76351" w:rsidRPr="00B535C8" w:rsidRDefault="00D76351" w:rsidP="002638E8">
            <w:pPr>
              <w:bidi/>
              <w:jc w:val="center"/>
              <w:rPr>
                <w:rFonts w:ascii="IranNastaliq" w:hAnsi="IranNastaliq" w:cs="B Yagut"/>
                <w:sz w:val="26"/>
                <w:szCs w:val="26"/>
                <w:rtl/>
              </w:rPr>
            </w:pPr>
          </w:p>
        </w:tc>
        <w:tc>
          <w:tcPr>
            <w:tcW w:w="2376" w:type="dxa"/>
            <w:shd w:val="clear" w:color="auto" w:fill="F2F2F2" w:themeFill="background1" w:themeFillShade="F2"/>
            <w:vAlign w:val="center"/>
          </w:tcPr>
          <w:p w:rsidR="00D76351" w:rsidRPr="00D914C6" w:rsidRDefault="00D76351" w:rsidP="002638E8">
            <w:pPr>
              <w:bidi/>
              <w:rPr>
                <w:rFonts w:ascii="Zr" w:hAnsi="Zr" w:cs="B Yagut"/>
                <w:sz w:val="18"/>
                <w:szCs w:val="18"/>
                <w:rtl/>
              </w:rPr>
            </w:pPr>
            <w:r w:rsidRPr="00D914C6">
              <w:rPr>
                <w:rFonts w:ascii="Zr" w:hAnsi="Zr" w:cs="B Yagut" w:hint="cs"/>
                <w:b/>
                <w:bCs/>
                <w:sz w:val="18"/>
                <w:szCs w:val="18"/>
                <w:rtl/>
              </w:rPr>
              <w:t>شماره:</w:t>
            </w:r>
          </w:p>
        </w:tc>
      </w:tr>
      <w:tr w:rsidR="00D76351" w:rsidTr="00905A84">
        <w:trPr>
          <w:trHeight w:val="259"/>
        </w:trPr>
        <w:tc>
          <w:tcPr>
            <w:tcW w:w="2376" w:type="dxa"/>
            <w:vMerge/>
          </w:tcPr>
          <w:p w:rsidR="00D76351" w:rsidRPr="00B535C8" w:rsidRDefault="00D76351" w:rsidP="002638E8">
            <w:pPr>
              <w:bidi/>
              <w:jc w:val="center"/>
              <w:rPr>
                <w:rFonts w:ascii="IranNastaliq" w:hAnsi="IranNastaliq" w:cs="B Yagut"/>
                <w:sz w:val="26"/>
                <w:szCs w:val="26"/>
              </w:rPr>
            </w:pPr>
          </w:p>
        </w:tc>
        <w:tc>
          <w:tcPr>
            <w:tcW w:w="5670" w:type="dxa"/>
            <w:vMerge/>
            <w:vAlign w:val="center"/>
          </w:tcPr>
          <w:p w:rsidR="00D76351" w:rsidRPr="00B535C8" w:rsidRDefault="00D76351" w:rsidP="002638E8">
            <w:pPr>
              <w:bidi/>
              <w:jc w:val="center"/>
              <w:rPr>
                <w:rFonts w:ascii="IranNastaliq" w:hAnsi="IranNastaliq" w:cs="B Yagut"/>
                <w:sz w:val="26"/>
                <w:szCs w:val="26"/>
                <w:rtl/>
              </w:rPr>
            </w:pPr>
          </w:p>
        </w:tc>
        <w:tc>
          <w:tcPr>
            <w:tcW w:w="2376" w:type="dxa"/>
            <w:vAlign w:val="center"/>
          </w:tcPr>
          <w:p w:rsidR="00D76351" w:rsidRPr="00D914C6" w:rsidRDefault="00D76351" w:rsidP="00495130">
            <w:pPr>
              <w:bidi/>
              <w:jc w:val="center"/>
              <w:rPr>
                <w:rFonts w:ascii="Zr" w:hAnsi="Zr" w:cs="B Yagut"/>
                <w:sz w:val="18"/>
                <w:szCs w:val="18"/>
                <w:rtl/>
              </w:rPr>
            </w:pPr>
            <w:r w:rsidRPr="00D914C6">
              <w:rPr>
                <w:rFonts w:ascii="Zr" w:hAnsi="Zr" w:cs="B Yagut" w:hint="cs"/>
                <w:sz w:val="18"/>
                <w:szCs w:val="18"/>
                <w:rtl/>
              </w:rPr>
              <w:t xml:space="preserve">صفحه </w:t>
            </w:r>
            <w:r w:rsidR="00495130">
              <w:rPr>
                <w:rFonts w:ascii="Zr" w:hAnsi="Zr" w:cs="B Yagut" w:hint="cs"/>
                <w:sz w:val="18"/>
                <w:szCs w:val="18"/>
                <w:rtl/>
              </w:rPr>
              <w:t>3</w:t>
            </w:r>
            <w:r w:rsidRPr="00D914C6">
              <w:rPr>
                <w:rFonts w:ascii="Zr" w:hAnsi="Zr" w:cs="B Yagut" w:hint="cs"/>
                <w:sz w:val="18"/>
                <w:szCs w:val="18"/>
                <w:rtl/>
              </w:rPr>
              <w:t xml:space="preserve"> از </w:t>
            </w:r>
            <w:r w:rsidR="00495130">
              <w:rPr>
                <w:rFonts w:ascii="Zr" w:hAnsi="Zr" w:cs="B Yagut" w:hint="cs"/>
                <w:sz w:val="18"/>
                <w:szCs w:val="18"/>
                <w:rtl/>
              </w:rPr>
              <w:t>4</w:t>
            </w:r>
            <w:r w:rsidRPr="00D914C6">
              <w:rPr>
                <w:rFonts w:ascii="Zr" w:hAnsi="Zr" w:cs="B Yagut" w:hint="cs"/>
                <w:sz w:val="18"/>
                <w:szCs w:val="18"/>
                <w:rtl/>
              </w:rPr>
              <w:t xml:space="preserve"> صفحه</w:t>
            </w:r>
          </w:p>
        </w:tc>
      </w:tr>
      <w:tr w:rsidR="00D76351" w:rsidTr="00905A84">
        <w:trPr>
          <w:trHeight w:val="265"/>
        </w:trPr>
        <w:tc>
          <w:tcPr>
            <w:tcW w:w="2376" w:type="dxa"/>
            <w:vMerge/>
          </w:tcPr>
          <w:p w:rsidR="00D76351" w:rsidRPr="00B535C8" w:rsidRDefault="00D76351" w:rsidP="002638E8">
            <w:pPr>
              <w:bidi/>
              <w:jc w:val="center"/>
              <w:rPr>
                <w:rFonts w:ascii="IranNastaliq" w:hAnsi="IranNastaliq" w:cs="B Yagut"/>
                <w:sz w:val="26"/>
                <w:szCs w:val="26"/>
              </w:rPr>
            </w:pPr>
          </w:p>
        </w:tc>
        <w:tc>
          <w:tcPr>
            <w:tcW w:w="5670" w:type="dxa"/>
            <w:vMerge/>
            <w:vAlign w:val="center"/>
          </w:tcPr>
          <w:p w:rsidR="00D76351" w:rsidRPr="00B535C8" w:rsidRDefault="00D76351" w:rsidP="002638E8">
            <w:pPr>
              <w:bidi/>
              <w:jc w:val="center"/>
              <w:rPr>
                <w:rFonts w:ascii="IranNastaliq" w:hAnsi="IranNastaliq" w:cs="B Yagut"/>
                <w:sz w:val="26"/>
                <w:szCs w:val="26"/>
                <w:rtl/>
              </w:rPr>
            </w:pPr>
          </w:p>
        </w:tc>
        <w:tc>
          <w:tcPr>
            <w:tcW w:w="2376" w:type="dxa"/>
            <w:vAlign w:val="center"/>
          </w:tcPr>
          <w:p w:rsidR="00D76351" w:rsidRPr="00D914C6" w:rsidRDefault="00D76351" w:rsidP="009F2264">
            <w:pPr>
              <w:bidi/>
              <w:jc w:val="center"/>
              <w:rPr>
                <w:rFonts w:ascii="Zr" w:hAnsi="Zr" w:cs="B Yagut"/>
                <w:sz w:val="18"/>
                <w:szCs w:val="18"/>
                <w:rtl/>
              </w:rPr>
            </w:pPr>
            <w:r w:rsidRPr="00D914C6">
              <w:rPr>
                <w:rFonts w:ascii="Zr" w:hAnsi="Zr" w:cs="B Yagut" w:hint="cs"/>
                <w:sz w:val="18"/>
                <w:szCs w:val="18"/>
                <w:rtl/>
              </w:rPr>
              <w:t xml:space="preserve">شماره بازنگری: </w:t>
            </w:r>
            <w:r w:rsidR="009F2264">
              <w:rPr>
                <w:rFonts w:ascii="Zr" w:hAnsi="Zr" w:cs="B Yagut" w:hint="cs"/>
                <w:sz w:val="18"/>
                <w:szCs w:val="18"/>
                <w:rtl/>
                <w:lang w:bidi="fa-IR"/>
              </w:rPr>
              <w:t>33</w:t>
            </w:r>
          </w:p>
        </w:tc>
      </w:tr>
      <w:tr w:rsidR="00D76351" w:rsidTr="00905A84">
        <w:trPr>
          <w:trHeight w:val="253"/>
        </w:trPr>
        <w:tc>
          <w:tcPr>
            <w:tcW w:w="2376" w:type="dxa"/>
            <w:vMerge/>
          </w:tcPr>
          <w:p w:rsidR="00D76351" w:rsidRPr="00B535C8" w:rsidRDefault="00D76351" w:rsidP="002638E8">
            <w:pPr>
              <w:bidi/>
              <w:jc w:val="center"/>
              <w:rPr>
                <w:rFonts w:ascii="IranNastaliq" w:hAnsi="IranNastaliq" w:cs="B Yagut"/>
                <w:sz w:val="26"/>
                <w:szCs w:val="26"/>
              </w:rPr>
            </w:pPr>
          </w:p>
        </w:tc>
        <w:tc>
          <w:tcPr>
            <w:tcW w:w="5670" w:type="dxa"/>
            <w:vMerge/>
            <w:vAlign w:val="center"/>
          </w:tcPr>
          <w:p w:rsidR="00D76351" w:rsidRPr="00B535C8" w:rsidRDefault="00D76351" w:rsidP="002638E8">
            <w:pPr>
              <w:bidi/>
              <w:jc w:val="center"/>
              <w:rPr>
                <w:rFonts w:ascii="IranNastaliq" w:hAnsi="IranNastaliq" w:cs="B Yagut"/>
                <w:sz w:val="26"/>
                <w:szCs w:val="26"/>
                <w:rtl/>
              </w:rPr>
            </w:pPr>
          </w:p>
        </w:tc>
        <w:tc>
          <w:tcPr>
            <w:tcW w:w="2376" w:type="dxa"/>
            <w:vAlign w:val="center"/>
          </w:tcPr>
          <w:p w:rsidR="00D76351" w:rsidRPr="00D914C6" w:rsidRDefault="001133A5" w:rsidP="009F2264">
            <w:pPr>
              <w:bidi/>
              <w:jc w:val="center"/>
              <w:rPr>
                <w:rFonts w:ascii="Zr" w:hAnsi="Zr" w:cs="B Yagut"/>
                <w:sz w:val="18"/>
                <w:szCs w:val="18"/>
                <w:rtl/>
              </w:rPr>
            </w:pPr>
            <w:r w:rsidRPr="00D914C6">
              <w:rPr>
                <w:rFonts w:ascii="Zr" w:hAnsi="Zr" w:cs="B Yagut" w:hint="cs"/>
                <w:sz w:val="18"/>
                <w:szCs w:val="18"/>
                <w:rtl/>
              </w:rPr>
              <w:t>تاریخ بازنگری:</w:t>
            </w:r>
            <w:r>
              <w:rPr>
                <w:rFonts w:ascii="Zr" w:hAnsi="Zr" w:cs="B Yagut" w:hint="cs"/>
                <w:sz w:val="18"/>
                <w:szCs w:val="18"/>
                <w:rtl/>
                <w:lang w:bidi="fa-IR"/>
              </w:rPr>
              <w:t xml:space="preserve"> </w:t>
            </w:r>
            <w:r w:rsidR="009F2264">
              <w:rPr>
                <w:rFonts w:ascii="Zr" w:hAnsi="Zr" w:cs="B Yagut" w:hint="cs"/>
                <w:sz w:val="18"/>
                <w:szCs w:val="18"/>
                <w:rtl/>
                <w:lang w:bidi="fa-IR"/>
              </w:rPr>
              <w:t>20</w:t>
            </w:r>
            <w:r w:rsidRPr="00D914C6">
              <w:rPr>
                <w:rFonts w:ascii="Zr" w:hAnsi="Zr" w:cs="B Yagut" w:hint="cs"/>
                <w:sz w:val="18"/>
                <w:szCs w:val="18"/>
                <w:rtl/>
              </w:rPr>
              <w:t>/</w:t>
            </w:r>
            <w:r w:rsidR="007B0D22">
              <w:rPr>
                <w:rFonts w:ascii="Zr" w:hAnsi="Zr" w:cs="B Yagut" w:hint="cs"/>
                <w:sz w:val="18"/>
                <w:szCs w:val="18"/>
                <w:rtl/>
              </w:rPr>
              <w:t>01</w:t>
            </w:r>
            <w:r w:rsidRPr="00D914C6">
              <w:rPr>
                <w:rFonts w:ascii="Zr" w:hAnsi="Zr" w:cs="B Yagut" w:hint="cs"/>
                <w:sz w:val="18"/>
                <w:szCs w:val="18"/>
                <w:rtl/>
              </w:rPr>
              <w:t>/</w:t>
            </w:r>
            <w:r w:rsidR="009F2264">
              <w:rPr>
                <w:rFonts w:ascii="Zr" w:hAnsi="Zr" w:cs="B Yagut" w:hint="cs"/>
                <w:sz w:val="18"/>
                <w:szCs w:val="18"/>
                <w:rtl/>
              </w:rPr>
              <w:t>1401</w:t>
            </w:r>
          </w:p>
        </w:tc>
      </w:tr>
    </w:tbl>
    <w:p w:rsidR="00495130" w:rsidRDefault="00495130" w:rsidP="005C071D">
      <w:pPr>
        <w:bidi/>
        <w:jc w:val="lowKashida"/>
        <w:rPr>
          <w:rFonts w:ascii="IranNastaliq" w:hAnsi="IranNastaliq" w:cs="B Yagut"/>
          <w:color w:val="000000" w:themeColor="text1"/>
          <w:shd w:val="clear" w:color="auto" w:fill="FFFFFF"/>
          <w:rtl/>
        </w:rPr>
      </w:pPr>
      <w:r w:rsidRPr="001E6A6F">
        <w:rPr>
          <w:rFonts w:cs="B Yagut" w:hint="cs"/>
          <w:color w:val="000000" w:themeColor="text1"/>
          <w:rtl/>
        </w:rPr>
        <w:t xml:space="preserve">تبصره </w:t>
      </w:r>
      <w:r>
        <w:rPr>
          <w:rFonts w:cs="B Yagut" w:hint="cs"/>
          <w:color w:val="000000" w:themeColor="text1"/>
          <w:rtl/>
        </w:rPr>
        <w:t>2</w:t>
      </w:r>
      <w:r w:rsidRPr="001E6A6F">
        <w:rPr>
          <w:rFonts w:cs="B Yagut" w:hint="cs"/>
          <w:color w:val="000000" w:themeColor="text1"/>
          <w:rtl/>
        </w:rPr>
        <w:t xml:space="preserve">: </w:t>
      </w:r>
      <w:r w:rsidRPr="001E6A6F">
        <w:rPr>
          <w:rFonts w:ascii="IranNastaliq" w:hAnsi="IranNastaliq" w:cs="B Yagut" w:hint="cs"/>
          <w:color w:val="000000" w:themeColor="text1"/>
          <w:shd w:val="clear" w:color="auto" w:fill="FFFFFF"/>
          <w:rtl/>
        </w:rPr>
        <w:t xml:space="preserve">در اجرای بند </w:t>
      </w:r>
      <w:r w:rsidR="005C071D">
        <w:rPr>
          <w:rFonts w:ascii="IranNastaliq" w:hAnsi="IranNastaliq" w:cs="B Yagut" w:hint="cs"/>
          <w:color w:val="000000" w:themeColor="text1"/>
          <w:shd w:val="clear" w:color="auto" w:fill="FFFFFF"/>
          <w:rtl/>
        </w:rPr>
        <w:t xml:space="preserve">4 </w:t>
      </w:r>
      <w:r w:rsidRPr="001E6A6F">
        <w:rPr>
          <w:rFonts w:ascii="IranNastaliq" w:hAnsi="IranNastaliq" w:cs="B Yagut" w:hint="cs"/>
          <w:color w:val="000000" w:themeColor="text1"/>
          <w:shd w:val="clear" w:color="auto" w:fill="FFFFFF"/>
          <w:rtl/>
        </w:rPr>
        <w:t xml:space="preserve">بخشنامه شماره </w:t>
      </w:r>
      <w:r w:rsidR="008802C7">
        <w:rPr>
          <w:rFonts w:ascii="IranNastaliq" w:hAnsi="IranNastaliq" w:cs="B Yagut" w:hint="cs"/>
          <w:color w:val="000000" w:themeColor="text1"/>
          <w:shd w:val="clear" w:color="auto" w:fill="FFFFFF"/>
          <w:rtl/>
        </w:rPr>
        <w:t>2</w:t>
      </w:r>
      <w:r w:rsidR="005C071D">
        <w:rPr>
          <w:rFonts w:ascii="IranNastaliq" w:hAnsi="IranNastaliq" w:cs="B Yagut" w:hint="cs"/>
          <w:color w:val="000000" w:themeColor="text1"/>
          <w:shd w:val="clear" w:color="auto" w:fill="FFFFFF"/>
          <w:rtl/>
        </w:rPr>
        <w:t>65344</w:t>
      </w:r>
      <w:r w:rsidRPr="001E6A6F">
        <w:rPr>
          <w:rFonts w:ascii="IranNastaliq" w:hAnsi="IranNastaliq" w:cs="B Yagut" w:hint="cs"/>
          <w:color w:val="000000" w:themeColor="text1"/>
          <w:shd w:val="clear" w:color="auto" w:fill="FFFFFF"/>
          <w:rtl/>
        </w:rPr>
        <w:t xml:space="preserve"> مورخه </w:t>
      </w:r>
      <w:r w:rsidR="005C071D">
        <w:rPr>
          <w:rFonts w:ascii="IranNastaliq" w:hAnsi="IranNastaliq" w:cs="B Yagut" w:hint="cs"/>
          <w:color w:val="000000" w:themeColor="text1"/>
          <w:shd w:val="clear" w:color="auto" w:fill="FFFFFF"/>
          <w:rtl/>
        </w:rPr>
        <w:t>22</w:t>
      </w:r>
      <w:r w:rsidRPr="001E6A6F">
        <w:rPr>
          <w:rFonts w:ascii="IranNastaliq" w:hAnsi="IranNastaliq" w:cs="B Yagut" w:hint="cs"/>
          <w:color w:val="000000" w:themeColor="text1"/>
          <w:shd w:val="clear" w:color="auto" w:fill="FFFFFF"/>
          <w:rtl/>
        </w:rPr>
        <w:t>/</w:t>
      </w:r>
      <w:r w:rsidR="008802C7">
        <w:rPr>
          <w:rFonts w:ascii="IranNastaliq" w:hAnsi="IranNastaliq" w:cs="B Yagut" w:hint="cs"/>
          <w:color w:val="000000" w:themeColor="text1"/>
          <w:shd w:val="clear" w:color="auto" w:fill="FFFFFF"/>
          <w:rtl/>
        </w:rPr>
        <w:t>12</w:t>
      </w:r>
      <w:r w:rsidRPr="001E6A6F">
        <w:rPr>
          <w:rFonts w:ascii="IranNastaliq" w:hAnsi="IranNastaliq" w:cs="B Yagut" w:hint="cs"/>
          <w:color w:val="000000" w:themeColor="text1"/>
          <w:shd w:val="clear" w:color="auto" w:fill="FFFFFF"/>
          <w:rtl/>
        </w:rPr>
        <w:t>/</w:t>
      </w:r>
      <w:r w:rsidR="005C071D">
        <w:rPr>
          <w:rFonts w:ascii="IranNastaliq" w:hAnsi="IranNastaliq" w:cs="B Yagut" w:hint="cs"/>
          <w:color w:val="000000" w:themeColor="text1"/>
          <w:shd w:val="clear" w:color="auto" w:fill="FFFFFF"/>
          <w:rtl/>
        </w:rPr>
        <w:t xml:space="preserve">1400 </w:t>
      </w:r>
      <w:r w:rsidRPr="001E6A6F">
        <w:rPr>
          <w:rFonts w:ascii="IranNastaliq" w:hAnsi="IranNastaliq" w:cs="B Yagut" w:hint="cs"/>
          <w:color w:val="000000" w:themeColor="text1"/>
          <w:shd w:val="clear" w:color="auto" w:fill="FFFFFF"/>
          <w:rtl/>
        </w:rPr>
        <w:t xml:space="preserve">از </w:t>
      </w:r>
      <w:r>
        <w:rPr>
          <w:rFonts w:ascii="IranNastaliq" w:hAnsi="IranNastaliq" w:cs="B Yagut" w:hint="cs"/>
          <w:color w:val="000000" w:themeColor="text1"/>
          <w:shd w:val="clear" w:color="auto" w:fill="FFFFFF"/>
          <w:rtl/>
        </w:rPr>
        <w:t>تاریخ</w:t>
      </w:r>
      <w:r w:rsidRPr="001E6A6F">
        <w:rPr>
          <w:rFonts w:ascii="IranNastaliq" w:hAnsi="IranNastaliq" w:cs="B Yagut" w:hint="cs"/>
          <w:color w:val="000000" w:themeColor="text1"/>
          <w:shd w:val="clear" w:color="auto" w:fill="FFFFFF"/>
          <w:rtl/>
        </w:rPr>
        <w:t xml:space="preserve"> </w:t>
      </w:r>
      <w:r w:rsidR="00834441">
        <w:rPr>
          <w:rFonts w:ascii="IranNastaliq" w:hAnsi="IranNastaliq" w:cs="B Yagut" w:hint="cs"/>
          <w:color w:val="000000" w:themeColor="text1"/>
          <w:shd w:val="clear" w:color="auto" w:fill="FFFFFF"/>
          <w:rtl/>
        </w:rPr>
        <w:t>01</w:t>
      </w:r>
      <w:r>
        <w:rPr>
          <w:rFonts w:ascii="IranNastaliq" w:hAnsi="IranNastaliq" w:cs="B Yagut" w:hint="cs"/>
          <w:color w:val="000000" w:themeColor="text1"/>
          <w:shd w:val="clear" w:color="auto" w:fill="FFFFFF"/>
          <w:rtl/>
        </w:rPr>
        <w:t>/</w:t>
      </w:r>
      <w:r w:rsidR="00834441">
        <w:rPr>
          <w:rFonts w:ascii="IranNastaliq" w:hAnsi="IranNastaliq" w:cs="B Yagut" w:hint="cs"/>
          <w:color w:val="000000" w:themeColor="text1"/>
          <w:shd w:val="clear" w:color="auto" w:fill="FFFFFF"/>
          <w:rtl/>
        </w:rPr>
        <w:t>0</w:t>
      </w:r>
      <w:r>
        <w:rPr>
          <w:rFonts w:ascii="IranNastaliq" w:hAnsi="IranNastaliq" w:cs="B Yagut" w:hint="cs"/>
          <w:color w:val="000000" w:themeColor="text1"/>
          <w:shd w:val="clear" w:color="auto" w:fill="FFFFFF"/>
          <w:rtl/>
        </w:rPr>
        <w:t>1/</w:t>
      </w:r>
      <w:r w:rsidR="005C071D">
        <w:rPr>
          <w:rFonts w:ascii="IranNastaliq" w:hAnsi="IranNastaliq" w:cs="B Yagut" w:hint="cs"/>
          <w:color w:val="000000" w:themeColor="text1"/>
          <w:shd w:val="clear" w:color="auto" w:fill="FFFFFF"/>
          <w:rtl/>
        </w:rPr>
        <w:t>1401</w:t>
      </w:r>
      <w:r w:rsidRPr="001E6A6F">
        <w:rPr>
          <w:rFonts w:ascii="IranNastaliq" w:hAnsi="IranNastaliq" w:cs="B Yagut" w:hint="cs"/>
          <w:color w:val="000000" w:themeColor="text1"/>
          <w:shd w:val="clear" w:color="auto" w:fill="FFFFFF"/>
          <w:rtl/>
        </w:rPr>
        <w:t xml:space="preserve"> هر مسوول فنی که دارای یک سال سابقه کار </w:t>
      </w:r>
      <w:r>
        <w:rPr>
          <w:rFonts w:ascii="IranNastaliq" w:hAnsi="IranNastaliq" w:cs="B Yagut" w:hint="cs"/>
          <w:color w:val="000000" w:themeColor="text1"/>
          <w:shd w:val="clear" w:color="auto" w:fill="FFFFFF"/>
          <w:rtl/>
        </w:rPr>
        <w:t>باشد</w:t>
      </w:r>
      <w:r w:rsidRPr="001E6A6F">
        <w:rPr>
          <w:rFonts w:ascii="IranNastaliq" w:hAnsi="IranNastaliq" w:cs="B Yagut" w:hint="cs"/>
          <w:color w:val="000000" w:themeColor="text1"/>
          <w:shd w:val="clear" w:color="auto" w:fill="FFFFFF"/>
          <w:rtl/>
        </w:rPr>
        <w:t xml:space="preserve"> یا یک سال از دریافت آخرین پایه (سنوات) او در همان کارگاه گذشته باشد، اعم از این که حق سنوات یا مزایای پایان کار خود را تسویه حساب کرده باشد یا خیر، مشمول دریافت پایه (سنوات) خواهد بود.</w:t>
      </w:r>
    </w:p>
    <w:tbl>
      <w:tblPr>
        <w:tblStyle w:val="TableGrid"/>
        <w:bidiVisual/>
        <w:tblW w:w="0" w:type="auto"/>
        <w:jc w:val="center"/>
        <w:tblInd w:w="179" w:type="dxa"/>
        <w:tblLook w:val="04A0"/>
      </w:tblPr>
      <w:tblGrid>
        <w:gridCol w:w="5032"/>
        <w:gridCol w:w="5103"/>
      </w:tblGrid>
      <w:tr w:rsidR="00495130" w:rsidTr="00CA16D9">
        <w:trPr>
          <w:jc w:val="center"/>
        </w:trPr>
        <w:tc>
          <w:tcPr>
            <w:tcW w:w="5032" w:type="dxa"/>
          </w:tcPr>
          <w:p w:rsidR="00495130" w:rsidRDefault="00495130" w:rsidP="006C5B6D">
            <w:pPr>
              <w:pStyle w:val="BodyText2"/>
              <w:jc w:val="center"/>
              <w:rPr>
                <w:rFonts w:cs="B Homa"/>
                <w:b/>
                <w:bCs/>
                <w:sz w:val="8"/>
                <w:szCs w:val="8"/>
                <w:rtl/>
              </w:rPr>
            </w:pPr>
            <w:r w:rsidRPr="00C725E5">
              <w:rPr>
                <w:rFonts w:cs="B Yagut" w:hint="cs"/>
                <w:sz w:val="22"/>
                <w:szCs w:val="22"/>
                <w:rtl/>
              </w:rPr>
              <w:t xml:space="preserve">مسوول فني </w:t>
            </w:r>
            <w:r w:rsidR="006C5B6D">
              <w:rPr>
                <w:rFonts w:cs="B Yagut" w:hint="cs"/>
                <w:sz w:val="22"/>
                <w:szCs w:val="22"/>
                <w:rtl/>
                <w:lang w:bidi="fa-IR"/>
              </w:rPr>
              <w:t>با 1 سال سابقه</w:t>
            </w:r>
            <w:r w:rsidRPr="00C725E5">
              <w:rPr>
                <w:rFonts w:cs="B Yagut" w:hint="cs"/>
                <w:sz w:val="22"/>
                <w:szCs w:val="22"/>
                <w:rtl/>
              </w:rPr>
              <w:t xml:space="preserve"> كار</w:t>
            </w:r>
            <w:r>
              <w:rPr>
                <w:rFonts w:cs="B Yagut" w:hint="cs"/>
                <w:sz w:val="22"/>
                <w:szCs w:val="22"/>
                <w:rtl/>
              </w:rPr>
              <w:t xml:space="preserve">- </w:t>
            </w:r>
            <w:r w:rsidRPr="00C725E5">
              <w:rPr>
                <w:rFonts w:cs="B Yagut" w:hint="cs"/>
                <w:sz w:val="22"/>
                <w:szCs w:val="22"/>
                <w:rtl/>
              </w:rPr>
              <w:t>گروه 12</w:t>
            </w:r>
            <w:r>
              <w:rPr>
                <w:rFonts w:cs="B Yagut" w:hint="cs"/>
                <w:sz w:val="22"/>
                <w:szCs w:val="22"/>
                <w:rtl/>
              </w:rPr>
              <w:t xml:space="preserve">: </w:t>
            </w:r>
            <w:r w:rsidR="00B6119D">
              <w:rPr>
                <w:rFonts w:cs="B Yagut" w:hint="cs"/>
                <w:sz w:val="22"/>
                <w:szCs w:val="22"/>
                <w:rtl/>
                <w:lang w:bidi="fa-IR"/>
              </w:rPr>
              <w:t>72400</w:t>
            </w:r>
            <w:r w:rsidRPr="00C725E5">
              <w:rPr>
                <w:rFonts w:cs="B Yagut" w:hint="cs"/>
                <w:sz w:val="22"/>
                <w:szCs w:val="22"/>
                <w:rtl/>
              </w:rPr>
              <w:t xml:space="preserve"> ريال در روز</w:t>
            </w:r>
          </w:p>
        </w:tc>
        <w:tc>
          <w:tcPr>
            <w:tcW w:w="5103" w:type="dxa"/>
          </w:tcPr>
          <w:p w:rsidR="00495130" w:rsidRDefault="00495130" w:rsidP="00B6119D">
            <w:pPr>
              <w:pStyle w:val="BodyText2"/>
              <w:jc w:val="center"/>
              <w:rPr>
                <w:rFonts w:cs="B Homa"/>
                <w:b/>
                <w:bCs/>
                <w:sz w:val="8"/>
                <w:szCs w:val="8"/>
                <w:rtl/>
              </w:rPr>
            </w:pPr>
            <w:r w:rsidRPr="00C725E5">
              <w:rPr>
                <w:rFonts w:cs="B Yagut" w:hint="cs"/>
                <w:sz w:val="22"/>
                <w:szCs w:val="22"/>
                <w:rtl/>
              </w:rPr>
              <w:t xml:space="preserve">مسوول فني </w:t>
            </w:r>
            <w:r>
              <w:rPr>
                <w:rFonts w:cs="B Yagut" w:hint="cs"/>
                <w:sz w:val="22"/>
                <w:szCs w:val="22"/>
                <w:rtl/>
              </w:rPr>
              <w:t>با 2 سال</w:t>
            </w:r>
            <w:r w:rsidRPr="00C725E5">
              <w:rPr>
                <w:rFonts w:cs="B Yagut" w:hint="cs"/>
                <w:sz w:val="22"/>
                <w:szCs w:val="22"/>
                <w:rtl/>
              </w:rPr>
              <w:t xml:space="preserve"> سابقه كار</w:t>
            </w:r>
            <w:r>
              <w:rPr>
                <w:rFonts w:cs="B Yagut" w:hint="cs"/>
                <w:sz w:val="22"/>
                <w:szCs w:val="22"/>
                <w:rtl/>
              </w:rPr>
              <w:t xml:space="preserve">- </w:t>
            </w:r>
            <w:r w:rsidRPr="00C725E5">
              <w:rPr>
                <w:rFonts w:cs="B Yagut" w:hint="cs"/>
                <w:sz w:val="22"/>
                <w:szCs w:val="22"/>
                <w:rtl/>
              </w:rPr>
              <w:t xml:space="preserve">گروه </w:t>
            </w:r>
            <w:r>
              <w:rPr>
                <w:rFonts w:cs="B Yagut" w:hint="cs"/>
                <w:sz w:val="22"/>
                <w:szCs w:val="22"/>
                <w:rtl/>
              </w:rPr>
              <w:t xml:space="preserve">13: </w:t>
            </w:r>
            <w:r w:rsidR="00B6119D">
              <w:rPr>
                <w:rFonts w:cs="B Yagut" w:hint="cs"/>
                <w:sz w:val="22"/>
                <w:szCs w:val="22"/>
                <w:rtl/>
              </w:rPr>
              <w:t>72800</w:t>
            </w:r>
            <w:r w:rsidRPr="00C725E5">
              <w:rPr>
                <w:rFonts w:cs="B Yagut" w:hint="cs"/>
                <w:sz w:val="22"/>
                <w:szCs w:val="22"/>
                <w:rtl/>
              </w:rPr>
              <w:t xml:space="preserve"> ريال در روز</w:t>
            </w:r>
          </w:p>
        </w:tc>
      </w:tr>
      <w:tr w:rsidR="00495130" w:rsidTr="00CA16D9">
        <w:trPr>
          <w:jc w:val="center"/>
        </w:trPr>
        <w:tc>
          <w:tcPr>
            <w:tcW w:w="5032" w:type="dxa"/>
          </w:tcPr>
          <w:p w:rsidR="00495130" w:rsidRDefault="00495130" w:rsidP="00B6119D">
            <w:pPr>
              <w:pStyle w:val="BodyText2"/>
              <w:jc w:val="center"/>
              <w:rPr>
                <w:rFonts w:cs="B Homa"/>
                <w:b/>
                <w:bCs/>
                <w:sz w:val="8"/>
                <w:szCs w:val="8"/>
                <w:rtl/>
              </w:rPr>
            </w:pPr>
            <w:r w:rsidRPr="00C725E5">
              <w:rPr>
                <w:rFonts w:cs="B Yagut" w:hint="cs"/>
                <w:sz w:val="22"/>
                <w:szCs w:val="22"/>
                <w:rtl/>
              </w:rPr>
              <w:t xml:space="preserve">مسوول فني </w:t>
            </w:r>
            <w:r>
              <w:rPr>
                <w:rFonts w:cs="B Yagut" w:hint="cs"/>
                <w:sz w:val="22"/>
                <w:szCs w:val="22"/>
                <w:rtl/>
              </w:rPr>
              <w:t>با 5 سال</w:t>
            </w:r>
            <w:r w:rsidRPr="00C725E5">
              <w:rPr>
                <w:rFonts w:cs="B Yagut" w:hint="cs"/>
                <w:sz w:val="22"/>
                <w:szCs w:val="22"/>
                <w:rtl/>
              </w:rPr>
              <w:t xml:space="preserve"> سابقه كار</w:t>
            </w:r>
            <w:r>
              <w:rPr>
                <w:rFonts w:cs="B Yagut" w:hint="cs"/>
                <w:sz w:val="22"/>
                <w:szCs w:val="22"/>
                <w:rtl/>
              </w:rPr>
              <w:t xml:space="preserve">- </w:t>
            </w:r>
            <w:r w:rsidRPr="00C725E5">
              <w:rPr>
                <w:rFonts w:cs="B Yagut" w:hint="cs"/>
                <w:sz w:val="22"/>
                <w:szCs w:val="22"/>
                <w:rtl/>
              </w:rPr>
              <w:t xml:space="preserve">گروه </w:t>
            </w:r>
            <w:r>
              <w:rPr>
                <w:rFonts w:cs="B Yagut" w:hint="cs"/>
                <w:sz w:val="22"/>
                <w:szCs w:val="22"/>
                <w:rtl/>
              </w:rPr>
              <w:t xml:space="preserve">14: </w:t>
            </w:r>
            <w:r w:rsidR="00B6119D">
              <w:rPr>
                <w:rFonts w:cs="B Yagut" w:hint="cs"/>
                <w:sz w:val="22"/>
                <w:szCs w:val="22"/>
                <w:rtl/>
              </w:rPr>
              <w:t>73200</w:t>
            </w:r>
            <w:r w:rsidRPr="00C725E5">
              <w:rPr>
                <w:rFonts w:cs="B Yagut" w:hint="cs"/>
                <w:sz w:val="22"/>
                <w:szCs w:val="22"/>
                <w:rtl/>
              </w:rPr>
              <w:t xml:space="preserve"> ريال در روز</w:t>
            </w:r>
          </w:p>
        </w:tc>
        <w:tc>
          <w:tcPr>
            <w:tcW w:w="5103" w:type="dxa"/>
          </w:tcPr>
          <w:p w:rsidR="00495130" w:rsidRDefault="00495130" w:rsidP="00B6119D">
            <w:pPr>
              <w:pStyle w:val="BodyText2"/>
              <w:jc w:val="center"/>
              <w:rPr>
                <w:rFonts w:cs="B Homa"/>
                <w:b/>
                <w:bCs/>
                <w:sz w:val="8"/>
                <w:szCs w:val="8"/>
                <w:rtl/>
              </w:rPr>
            </w:pPr>
            <w:r w:rsidRPr="00C725E5">
              <w:rPr>
                <w:rFonts w:cs="B Yagut" w:hint="cs"/>
                <w:sz w:val="22"/>
                <w:szCs w:val="22"/>
                <w:rtl/>
              </w:rPr>
              <w:t>مسوول فني</w:t>
            </w:r>
            <w:r>
              <w:rPr>
                <w:rFonts w:cs="B Yagut" w:hint="cs"/>
                <w:sz w:val="22"/>
                <w:szCs w:val="22"/>
                <w:rtl/>
              </w:rPr>
              <w:t xml:space="preserve"> با 8 سال </w:t>
            </w:r>
            <w:r w:rsidRPr="00C725E5">
              <w:rPr>
                <w:rFonts w:cs="B Yagut" w:hint="cs"/>
                <w:sz w:val="22"/>
                <w:szCs w:val="22"/>
                <w:rtl/>
              </w:rPr>
              <w:t>سابقه كار</w:t>
            </w:r>
            <w:r>
              <w:rPr>
                <w:rFonts w:cs="B Yagut" w:hint="cs"/>
                <w:sz w:val="22"/>
                <w:szCs w:val="22"/>
                <w:rtl/>
              </w:rPr>
              <w:t xml:space="preserve">- </w:t>
            </w:r>
            <w:r w:rsidRPr="00C725E5">
              <w:rPr>
                <w:rFonts w:cs="B Yagut" w:hint="cs"/>
                <w:sz w:val="22"/>
                <w:szCs w:val="22"/>
                <w:rtl/>
              </w:rPr>
              <w:t xml:space="preserve">گروه </w:t>
            </w:r>
            <w:r>
              <w:rPr>
                <w:rFonts w:cs="B Yagut" w:hint="cs"/>
                <w:sz w:val="22"/>
                <w:szCs w:val="22"/>
                <w:rtl/>
              </w:rPr>
              <w:t xml:space="preserve">15: </w:t>
            </w:r>
            <w:r w:rsidR="00B6119D">
              <w:rPr>
                <w:rFonts w:cs="B Yagut" w:hint="cs"/>
                <w:sz w:val="22"/>
                <w:szCs w:val="22"/>
                <w:rtl/>
              </w:rPr>
              <w:t>73600</w:t>
            </w:r>
            <w:r w:rsidRPr="00C725E5">
              <w:rPr>
                <w:rFonts w:cs="B Yagut" w:hint="cs"/>
                <w:sz w:val="22"/>
                <w:szCs w:val="22"/>
                <w:rtl/>
              </w:rPr>
              <w:t xml:space="preserve"> ريال در روز</w:t>
            </w:r>
          </w:p>
        </w:tc>
      </w:tr>
    </w:tbl>
    <w:p w:rsidR="00C725E5" w:rsidRPr="00635D38" w:rsidRDefault="00C725E5" w:rsidP="00D76351">
      <w:pPr>
        <w:pStyle w:val="BodyText2"/>
        <w:jc w:val="lowKashida"/>
        <w:rPr>
          <w:rFonts w:cs="B Yagut"/>
          <w:sz w:val="24"/>
          <w:szCs w:val="24"/>
          <w:rtl/>
        </w:rPr>
      </w:pPr>
      <w:r w:rsidRPr="00635D38">
        <w:rPr>
          <w:rFonts w:cs="B Homa" w:hint="cs"/>
          <w:b/>
          <w:bCs/>
          <w:sz w:val="24"/>
          <w:szCs w:val="24"/>
          <w:rtl/>
        </w:rPr>
        <w:t>-</w:t>
      </w:r>
      <w:r w:rsidRPr="00635D38">
        <w:rPr>
          <w:rFonts w:cs="B Yagut" w:hint="cs"/>
          <w:sz w:val="22"/>
          <w:szCs w:val="22"/>
          <w:rtl/>
        </w:rPr>
        <w:t xml:space="preserve"> </w:t>
      </w:r>
      <w:r w:rsidRPr="00635D38">
        <w:rPr>
          <w:rFonts w:cs="B Yagut" w:hint="cs"/>
          <w:sz w:val="24"/>
          <w:szCs w:val="24"/>
          <w:rtl/>
        </w:rPr>
        <w:t>حقوق و مزایا مسوول فني باید ب</w:t>
      </w:r>
      <w:r w:rsidR="00E922B5">
        <w:rPr>
          <w:rFonts w:cs="B Yagut" w:hint="cs"/>
          <w:sz w:val="24"/>
          <w:szCs w:val="24"/>
          <w:rtl/>
        </w:rPr>
        <w:t xml:space="preserve">ه </w:t>
      </w:r>
      <w:r w:rsidRPr="00635D38">
        <w:rPr>
          <w:rFonts w:cs="B Yagut" w:hint="cs"/>
          <w:sz w:val="24"/>
          <w:szCs w:val="24"/>
          <w:rtl/>
        </w:rPr>
        <w:t xml:space="preserve">صورت ماهیانه به حساب شماره ................................... نزد بانک ..................... شعبه ................................ توسط کارفرما یا نماینده قانونی وی پرداخت گردد.  </w:t>
      </w:r>
    </w:p>
    <w:p w:rsidR="00C725E5" w:rsidRPr="00635D38" w:rsidRDefault="000142EF" w:rsidP="00B84276">
      <w:pPr>
        <w:pStyle w:val="BodyText2"/>
        <w:jc w:val="lowKashida"/>
        <w:rPr>
          <w:rFonts w:cs="B Homa"/>
          <w:b/>
          <w:bCs/>
          <w:sz w:val="24"/>
          <w:szCs w:val="24"/>
          <w:rtl/>
        </w:rPr>
      </w:pPr>
      <w:r>
        <w:rPr>
          <w:rFonts w:cs="B Homa" w:hint="cs"/>
          <w:b/>
          <w:bCs/>
          <w:sz w:val="22"/>
          <w:szCs w:val="22"/>
          <w:rtl/>
        </w:rPr>
        <w:t>9</w:t>
      </w:r>
      <w:r w:rsidR="0071336B" w:rsidRPr="009F26F1">
        <w:rPr>
          <w:rFonts w:cs="B Homa" w:hint="cs"/>
          <w:b/>
          <w:bCs/>
          <w:sz w:val="22"/>
          <w:szCs w:val="22"/>
          <w:rtl/>
        </w:rPr>
        <w:t>- بیمه</w:t>
      </w:r>
      <w:r w:rsidR="0071336B" w:rsidRPr="009F26F1">
        <w:rPr>
          <w:rFonts w:cs="B Tabassom" w:hint="cs"/>
          <w:sz w:val="22"/>
          <w:szCs w:val="22"/>
          <w:rtl/>
        </w:rPr>
        <w:t>:</w:t>
      </w:r>
      <w:r w:rsidR="0071336B" w:rsidRPr="00635D38">
        <w:rPr>
          <w:rFonts w:cs="B Yagut" w:hint="cs"/>
          <w:sz w:val="34"/>
          <w:szCs w:val="34"/>
          <w:rtl/>
        </w:rPr>
        <w:t xml:space="preserve"> </w:t>
      </w:r>
      <w:r w:rsidR="0071336B" w:rsidRPr="00635D38">
        <w:rPr>
          <w:rFonts w:cs="B Yagut" w:hint="cs"/>
          <w:sz w:val="24"/>
          <w:szCs w:val="24"/>
          <w:rtl/>
        </w:rPr>
        <w:t xml:space="preserve">به موجب ماده (148) قانون کار، کارفرما مکلف است مسوول فني را نزد تامین اجتماعی یا سایر </w:t>
      </w:r>
      <w:r w:rsidR="00C725E5" w:rsidRPr="00635D38">
        <w:rPr>
          <w:rFonts w:cs="B Yagut" w:hint="cs"/>
          <w:sz w:val="24"/>
          <w:szCs w:val="24"/>
          <w:rtl/>
        </w:rPr>
        <w:t>دستگاه</w:t>
      </w:r>
      <w:r w:rsidR="00E922B5">
        <w:rPr>
          <w:rFonts w:cs="B Yagut" w:hint="cs"/>
          <w:sz w:val="24"/>
          <w:szCs w:val="24"/>
          <w:rtl/>
        </w:rPr>
        <w:t xml:space="preserve"> </w:t>
      </w:r>
      <w:r w:rsidR="00C725E5" w:rsidRPr="00635D38">
        <w:rPr>
          <w:rFonts w:cs="B Yagut" w:hint="cs"/>
          <w:sz w:val="24"/>
          <w:szCs w:val="24"/>
          <w:rtl/>
        </w:rPr>
        <w:t>های</w:t>
      </w:r>
      <w:r w:rsidR="00B84276">
        <w:rPr>
          <w:rFonts w:cs="B Yagut" w:hint="cs"/>
          <w:sz w:val="24"/>
          <w:szCs w:val="24"/>
          <w:rtl/>
        </w:rPr>
        <w:t xml:space="preserve">        </w:t>
      </w:r>
      <w:r w:rsidR="00C725E5" w:rsidRPr="00635D38">
        <w:rPr>
          <w:rFonts w:cs="B Yagut" w:hint="cs"/>
          <w:sz w:val="24"/>
          <w:szCs w:val="24"/>
          <w:rtl/>
        </w:rPr>
        <w:t>بیمه گذار</w:t>
      </w:r>
      <w:r w:rsidR="00B84276">
        <w:rPr>
          <w:rFonts w:cs="B Yagut" w:hint="cs"/>
          <w:sz w:val="24"/>
          <w:szCs w:val="24"/>
          <w:rtl/>
        </w:rPr>
        <w:t>،</w:t>
      </w:r>
      <w:r w:rsidR="00C725E5" w:rsidRPr="00635D38">
        <w:rPr>
          <w:rFonts w:cs="B Yagut" w:hint="cs"/>
          <w:sz w:val="24"/>
          <w:szCs w:val="24"/>
          <w:rtl/>
        </w:rPr>
        <w:t xml:space="preserve"> بیمه نماید.</w:t>
      </w:r>
    </w:p>
    <w:p w:rsidR="00337B82" w:rsidRPr="00635D38" w:rsidRDefault="000142EF" w:rsidP="00D76351">
      <w:pPr>
        <w:pStyle w:val="BodyText2"/>
        <w:jc w:val="lowKashida"/>
        <w:rPr>
          <w:rFonts w:cs="B Yagut"/>
          <w:sz w:val="24"/>
          <w:szCs w:val="24"/>
          <w:rtl/>
        </w:rPr>
      </w:pPr>
      <w:r>
        <w:rPr>
          <w:rFonts w:cs="B Homa" w:hint="cs"/>
          <w:b/>
          <w:bCs/>
          <w:sz w:val="22"/>
          <w:szCs w:val="22"/>
          <w:rtl/>
        </w:rPr>
        <w:t>10</w:t>
      </w:r>
      <w:r w:rsidR="00800ADA" w:rsidRPr="009F26F1">
        <w:rPr>
          <w:rFonts w:cs="B Homa" w:hint="cs"/>
          <w:b/>
          <w:bCs/>
          <w:sz w:val="22"/>
          <w:szCs w:val="22"/>
          <w:rtl/>
        </w:rPr>
        <w:t>- عیدی و پاداش سالانه:</w:t>
      </w:r>
      <w:r w:rsidR="00800ADA" w:rsidRPr="009F26F1">
        <w:rPr>
          <w:rFonts w:cs="B Tabassom" w:hint="cs"/>
          <w:b/>
          <w:bCs/>
          <w:sz w:val="22"/>
          <w:szCs w:val="22"/>
          <w:rtl/>
        </w:rPr>
        <w:t xml:space="preserve"> </w:t>
      </w:r>
      <w:r w:rsidR="00800ADA" w:rsidRPr="00635D38">
        <w:rPr>
          <w:rFonts w:cs="B Yagut" w:hint="cs"/>
          <w:sz w:val="24"/>
          <w:szCs w:val="24"/>
          <w:rtl/>
        </w:rPr>
        <w:t>به موجب ماده واحده مربوط به تعیین عیدی و پاداش سالانه کارگران شاغل در کارگاه</w:t>
      </w:r>
      <w:r w:rsidR="00E922B5">
        <w:rPr>
          <w:rFonts w:cs="B Yagut" w:hint="cs"/>
          <w:sz w:val="24"/>
          <w:szCs w:val="24"/>
          <w:rtl/>
        </w:rPr>
        <w:t xml:space="preserve"> </w:t>
      </w:r>
      <w:r w:rsidR="00800ADA" w:rsidRPr="00635D38">
        <w:rPr>
          <w:rFonts w:cs="B Yagut" w:hint="cs"/>
          <w:sz w:val="24"/>
          <w:szCs w:val="24"/>
          <w:rtl/>
        </w:rPr>
        <w:t xml:space="preserve">های مشمول قانون کار- مصوبه 6/12/1370 مجلس- به ازای یک سال کار معادل شصت روز </w:t>
      </w:r>
      <w:r w:rsidR="00754A40" w:rsidRPr="00635D38">
        <w:rPr>
          <w:rFonts w:cs="B Yagut" w:hint="cs"/>
          <w:sz w:val="24"/>
          <w:szCs w:val="24"/>
          <w:rtl/>
        </w:rPr>
        <w:t>مزد</w:t>
      </w:r>
      <w:r w:rsidR="00337B82" w:rsidRPr="00635D38">
        <w:rPr>
          <w:rFonts w:cs="B Yagut" w:hint="cs"/>
          <w:sz w:val="24"/>
          <w:szCs w:val="24"/>
          <w:rtl/>
        </w:rPr>
        <w:t xml:space="preserve"> ثابت (تا سقف نود روز حداقل مزد روزانه قانونی کارگران) به عنوان عیدی و پاداش سالانه به </w:t>
      </w:r>
      <w:r w:rsidR="0079038E" w:rsidRPr="00635D38">
        <w:rPr>
          <w:rFonts w:cs="B Yagut" w:hint="cs"/>
          <w:sz w:val="24"/>
          <w:szCs w:val="24"/>
          <w:rtl/>
        </w:rPr>
        <w:t xml:space="preserve">مسوول فني </w:t>
      </w:r>
      <w:r w:rsidR="00337B82" w:rsidRPr="00635D38">
        <w:rPr>
          <w:rFonts w:cs="B Yagut" w:hint="cs"/>
          <w:sz w:val="24"/>
          <w:szCs w:val="24"/>
          <w:rtl/>
        </w:rPr>
        <w:t>پرداخت</w:t>
      </w:r>
      <w:r w:rsidR="0079038E" w:rsidRPr="00635D38">
        <w:rPr>
          <w:rFonts w:cs="B Yagut" w:hint="cs"/>
          <w:sz w:val="24"/>
          <w:szCs w:val="24"/>
          <w:rtl/>
        </w:rPr>
        <w:t xml:space="preserve"> </w:t>
      </w:r>
      <w:r w:rsidR="00337B82" w:rsidRPr="00635D38">
        <w:rPr>
          <w:rFonts w:cs="B Yagut" w:hint="cs"/>
          <w:sz w:val="24"/>
          <w:szCs w:val="24"/>
          <w:rtl/>
        </w:rPr>
        <w:t>می شود. برای کار کمتر از یک سال میزان عیدی و پاداش و سقف مربوط به نسبت محاسبه خواهد شد.</w:t>
      </w:r>
    </w:p>
    <w:p w:rsidR="009520D7" w:rsidRPr="00635D38" w:rsidRDefault="000142EF" w:rsidP="00D76351">
      <w:pPr>
        <w:pStyle w:val="BodyText2"/>
        <w:jc w:val="lowKashida"/>
        <w:rPr>
          <w:rFonts w:cs="B Yagut"/>
          <w:sz w:val="24"/>
          <w:szCs w:val="24"/>
          <w:rtl/>
        </w:rPr>
      </w:pPr>
      <w:r>
        <w:rPr>
          <w:rFonts w:cs="B Homa" w:hint="cs"/>
          <w:b/>
          <w:bCs/>
          <w:sz w:val="22"/>
          <w:szCs w:val="22"/>
          <w:rtl/>
        </w:rPr>
        <w:t>11</w:t>
      </w:r>
      <w:r w:rsidR="00337B82" w:rsidRPr="009F26F1">
        <w:rPr>
          <w:rFonts w:cs="B Homa" w:hint="cs"/>
          <w:b/>
          <w:bCs/>
          <w:sz w:val="22"/>
          <w:szCs w:val="22"/>
          <w:rtl/>
        </w:rPr>
        <w:t>- حق سنوات یا مزایای پایان کار:</w:t>
      </w:r>
      <w:r w:rsidR="00337B82" w:rsidRPr="009F26F1">
        <w:rPr>
          <w:rFonts w:cs="B Homa" w:hint="cs"/>
          <w:sz w:val="22"/>
          <w:szCs w:val="22"/>
          <w:rtl/>
        </w:rPr>
        <w:t xml:space="preserve"> </w:t>
      </w:r>
      <w:r w:rsidR="00337B82" w:rsidRPr="00635D38">
        <w:rPr>
          <w:rFonts w:cs="B Yagut" w:hint="cs"/>
          <w:sz w:val="24"/>
          <w:szCs w:val="24"/>
          <w:rtl/>
        </w:rPr>
        <w:t>به هنگام فسخ یا خاتمه قرارداد کار</w:t>
      </w:r>
      <w:r w:rsidR="0079038E" w:rsidRPr="00635D38">
        <w:rPr>
          <w:rFonts w:cs="B Yagut" w:hint="cs"/>
          <w:sz w:val="24"/>
          <w:szCs w:val="24"/>
          <w:rtl/>
        </w:rPr>
        <w:t xml:space="preserve"> </w:t>
      </w:r>
      <w:r w:rsidR="00337B82" w:rsidRPr="00635D38">
        <w:rPr>
          <w:rFonts w:cs="B Yagut" w:hint="cs"/>
          <w:sz w:val="24"/>
          <w:szCs w:val="24"/>
          <w:rtl/>
        </w:rPr>
        <w:t xml:space="preserve">حق سنوات مطابق قانون و مصوبه 25/8/1378 مجمع تشخیص مصلحت نظام براساس نسبت کارکرد </w:t>
      </w:r>
      <w:r w:rsidR="0079038E" w:rsidRPr="00635D38">
        <w:rPr>
          <w:rFonts w:cs="B Yagut" w:hint="cs"/>
          <w:sz w:val="24"/>
          <w:szCs w:val="24"/>
          <w:rtl/>
        </w:rPr>
        <w:t xml:space="preserve">مسوول فني </w:t>
      </w:r>
      <w:r w:rsidR="00337B82" w:rsidRPr="00635D38">
        <w:rPr>
          <w:rFonts w:cs="B Yagut" w:hint="cs"/>
          <w:sz w:val="24"/>
          <w:szCs w:val="24"/>
          <w:rtl/>
        </w:rPr>
        <w:t>پرداخت می شود.</w:t>
      </w:r>
    </w:p>
    <w:p w:rsidR="00F065C2" w:rsidRPr="00635D38" w:rsidRDefault="000142EF" w:rsidP="00D76351">
      <w:pPr>
        <w:bidi/>
        <w:jc w:val="lowKashida"/>
        <w:rPr>
          <w:rFonts w:cs="B Homa"/>
          <w:b/>
          <w:bCs/>
          <w:rtl/>
        </w:rPr>
      </w:pPr>
      <w:r>
        <w:rPr>
          <w:rFonts w:cs="B Homa" w:hint="cs"/>
          <w:b/>
          <w:bCs/>
          <w:sz w:val="22"/>
          <w:szCs w:val="22"/>
          <w:rtl/>
        </w:rPr>
        <w:t>12</w:t>
      </w:r>
      <w:r w:rsidR="00F065C2" w:rsidRPr="009F26F1">
        <w:rPr>
          <w:rFonts w:cs="B Homa" w:hint="cs"/>
          <w:b/>
          <w:bCs/>
          <w:sz w:val="22"/>
          <w:szCs w:val="22"/>
          <w:rtl/>
        </w:rPr>
        <w:t xml:space="preserve">- شرایط </w:t>
      </w:r>
      <w:r w:rsidR="002109FE" w:rsidRPr="009F26F1">
        <w:rPr>
          <w:rFonts w:cs="B Homa" w:hint="cs"/>
          <w:b/>
          <w:bCs/>
          <w:sz w:val="22"/>
          <w:szCs w:val="22"/>
          <w:rtl/>
        </w:rPr>
        <w:t xml:space="preserve">فسخ قرارداد: </w:t>
      </w:r>
      <w:r w:rsidR="00337B82" w:rsidRPr="00635D38">
        <w:rPr>
          <w:rFonts w:cs="B Yagut" w:hint="cs"/>
          <w:rtl/>
        </w:rPr>
        <w:t>این قرارداد در موارد ذیل قابل فسخ است.</w:t>
      </w:r>
      <w:r w:rsidR="002109FE" w:rsidRPr="00635D38">
        <w:rPr>
          <w:rFonts w:cs="B Homa" w:hint="cs"/>
          <w:b/>
          <w:bCs/>
          <w:rtl/>
        </w:rPr>
        <w:t xml:space="preserve"> </w:t>
      </w:r>
    </w:p>
    <w:p w:rsidR="00942EF0" w:rsidRDefault="00FE0E89" w:rsidP="00D76351">
      <w:pPr>
        <w:bidi/>
        <w:jc w:val="lowKashida"/>
        <w:rPr>
          <w:rFonts w:cs="B Yagut"/>
          <w:rtl/>
        </w:rPr>
      </w:pPr>
      <w:r w:rsidRPr="001E6A6F">
        <w:rPr>
          <w:rFonts w:cs="B Yagut" w:hint="cs"/>
          <w:b/>
          <w:bCs/>
          <w:rtl/>
        </w:rPr>
        <w:t xml:space="preserve">الف: </w:t>
      </w:r>
      <w:r w:rsidR="003A33DB" w:rsidRPr="001E6A6F">
        <w:rPr>
          <w:rFonts w:cs="B Yagut" w:hint="cs"/>
          <w:b/>
          <w:bCs/>
          <w:rtl/>
        </w:rPr>
        <w:t xml:space="preserve">فسخ قرارداد </w:t>
      </w:r>
      <w:r w:rsidR="003D3862" w:rsidRPr="001E6A6F">
        <w:rPr>
          <w:rFonts w:cs="B Yagut" w:hint="cs"/>
          <w:b/>
          <w:bCs/>
          <w:rtl/>
        </w:rPr>
        <w:t>مسوول فنی</w:t>
      </w:r>
      <w:r w:rsidR="006D15BE" w:rsidRPr="001E6A6F">
        <w:rPr>
          <w:rFonts w:cs="B Yagut" w:hint="cs"/>
          <w:b/>
          <w:bCs/>
          <w:rtl/>
        </w:rPr>
        <w:t xml:space="preserve"> </w:t>
      </w:r>
      <w:r w:rsidR="003A33DB" w:rsidRPr="001E6A6F">
        <w:rPr>
          <w:rFonts w:cs="B Yagut" w:hint="cs"/>
          <w:b/>
          <w:bCs/>
          <w:rtl/>
        </w:rPr>
        <w:t>توسط کارفرما</w:t>
      </w:r>
      <w:r w:rsidR="003A33DB" w:rsidRPr="001E6A6F">
        <w:rPr>
          <w:rFonts w:cs="B Yagut" w:hint="cs"/>
          <w:rtl/>
        </w:rPr>
        <w:t xml:space="preserve"> </w:t>
      </w:r>
      <w:r w:rsidR="003A33DB" w:rsidRPr="00635D38">
        <w:rPr>
          <w:rFonts w:cs="B Yagut" w:hint="cs"/>
          <w:rtl/>
        </w:rPr>
        <w:t>منوط به اعلام کتبی به معاونت غذا و</w:t>
      </w:r>
      <w:r w:rsidR="006D15BE" w:rsidRPr="00635D38">
        <w:rPr>
          <w:rFonts w:cs="B Yagut" w:hint="cs"/>
          <w:rtl/>
        </w:rPr>
        <w:t xml:space="preserve"> داروی دانشگاه علوم پزشکی گیلان </w:t>
      </w:r>
      <w:r w:rsidR="003A33DB" w:rsidRPr="00635D38">
        <w:rPr>
          <w:rFonts w:cs="B Yagut" w:hint="cs"/>
          <w:rtl/>
        </w:rPr>
        <w:t xml:space="preserve">خواهد بود. </w:t>
      </w:r>
      <w:r w:rsidR="00942EF0" w:rsidRPr="00635D38">
        <w:rPr>
          <w:rFonts w:cs="B Yagut" w:hint="cs"/>
          <w:rtl/>
        </w:rPr>
        <w:t>چنانچه آن معاونت محترم با دلایل عدم صلاحیت ارائه شده توسط کارفرما موافقت نماید طی بررسی در کمیته فنی- قانونی، حداکثر ظرف یک ماه بعد از اعلام کتبی کارفرما، مسوول فنی رد صلاحیت و قرارداد فسخ خواهد شد. در صورت وجود هرگونه اختلاف، تصمیم گیری نهایی توسط هیات های حل اختلاف اداره کار خواهد بود.</w:t>
      </w:r>
    </w:p>
    <w:p w:rsidR="00942EF0" w:rsidRPr="00635D38" w:rsidRDefault="00942EF0" w:rsidP="00D76351">
      <w:pPr>
        <w:bidi/>
        <w:jc w:val="lowKashida"/>
        <w:rPr>
          <w:rFonts w:cs="B Homa"/>
          <w:b/>
          <w:bCs/>
          <w:rtl/>
        </w:rPr>
      </w:pPr>
      <w:r w:rsidRPr="001E6A6F">
        <w:rPr>
          <w:rFonts w:cs="B Yagut" w:hint="cs"/>
          <w:b/>
          <w:bCs/>
          <w:rtl/>
        </w:rPr>
        <w:t>ب- فسخ قرارداد توسط مسوول فنی</w:t>
      </w:r>
      <w:r w:rsidRPr="00FE0E89">
        <w:rPr>
          <w:rFonts w:cs="B Yagut" w:hint="cs"/>
          <w:rtl/>
        </w:rPr>
        <w:t xml:space="preserve"> </w:t>
      </w:r>
      <w:r w:rsidRPr="00635D38">
        <w:rPr>
          <w:rFonts w:cs="B Yagut" w:hint="cs"/>
          <w:rtl/>
        </w:rPr>
        <w:t>منوط به اعلام کتبی استعفا</w:t>
      </w:r>
      <w:r>
        <w:rPr>
          <w:rFonts w:cs="B Yagut" w:hint="cs"/>
          <w:rtl/>
        </w:rPr>
        <w:t xml:space="preserve"> </w:t>
      </w:r>
      <w:r w:rsidRPr="00635D38">
        <w:rPr>
          <w:rFonts w:cs="B Yagut" w:hint="cs"/>
          <w:rtl/>
        </w:rPr>
        <w:t xml:space="preserve"> به کارفرما خواهد بود</w:t>
      </w:r>
      <w:r>
        <w:rPr>
          <w:rFonts w:cs="B Yagut" w:hint="cs"/>
          <w:b/>
          <w:bCs/>
          <w:rtl/>
        </w:rPr>
        <w:t>.</w:t>
      </w:r>
      <w:r>
        <w:rPr>
          <w:rFonts w:cs="B Yagut" w:hint="cs"/>
          <w:rtl/>
        </w:rPr>
        <w:t xml:space="preserve"> </w:t>
      </w:r>
      <w:r w:rsidRPr="00635D38">
        <w:rPr>
          <w:rFonts w:cs="B Yagut" w:hint="cs"/>
          <w:rtl/>
        </w:rPr>
        <w:t xml:space="preserve">مسوول فنی موظف است رونوشت </w:t>
      </w:r>
      <w:r>
        <w:rPr>
          <w:rFonts w:cs="B Yagut" w:hint="cs"/>
          <w:rtl/>
        </w:rPr>
        <w:t>استعفای خود</w:t>
      </w:r>
      <w:r w:rsidRPr="00635D38">
        <w:rPr>
          <w:rFonts w:cs="B Yagut" w:hint="cs"/>
          <w:rtl/>
        </w:rPr>
        <w:t xml:space="preserve"> </w:t>
      </w:r>
      <w:r>
        <w:rPr>
          <w:rFonts w:cs="B Yagut" w:hint="cs"/>
          <w:rtl/>
        </w:rPr>
        <w:t xml:space="preserve">را </w:t>
      </w:r>
      <w:r w:rsidRPr="00635D38">
        <w:rPr>
          <w:rFonts w:cs="B Yagut" w:hint="cs"/>
          <w:rtl/>
        </w:rPr>
        <w:t>برای پیگیری های قانونی بعدی به معاونت غذا و داروی دانشگاه علوم پزشکی گیلان و انجمن</w:t>
      </w:r>
      <w:r>
        <w:rPr>
          <w:rFonts w:cs="B Yagut" w:hint="cs"/>
          <w:rtl/>
        </w:rPr>
        <w:t xml:space="preserve"> </w:t>
      </w:r>
      <w:r w:rsidRPr="00635D38">
        <w:rPr>
          <w:rFonts w:cs="B Yagut" w:hint="cs"/>
          <w:rtl/>
        </w:rPr>
        <w:t xml:space="preserve">صنفی </w:t>
      </w:r>
      <w:r>
        <w:rPr>
          <w:rFonts w:cs="B Yagut" w:hint="cs"/>
          <w:rtl/>
        </w:rPr>
        <w:t xml:space="preserve">مسوولین فنی </w:t>
      </w:r>
      <w:r w:rsidRPr="00635D38">
        <w:rPr>
          <w:rFonts w:cs="B Yagut" w:hint="cs"/>
          <w:rtl/>
        </w:rPr>
        <w:t>ارسال نماید.</w:t>
      </w:r>
    </w:p>
    <w:p w:rsidR="0044260E" w:rsidRPr="00635D38" w:rsidRDefault="0044260E" w:rsidP="00D76351">
      <w:pPr>
        <w:bidi/>
        <w:jc w:val="lowKashida"/>
        <w:rPr>
          <w:rFonts w:cs="B Yagut"/>
          <w:rtl/>
        </w:rPr>
      </w:pPr>
      <w:r w:rsidRPr="00635D38">
        <w:rPr>
          <w:rFonts w:cs="B Yagut" w:hint="cs"/>
          <w:rtl/>
        </w:rPr>
        <w:t>- در صورت استعفا</w:t>
      </w:r>
      <w:r>
        <w:rPr>
          <w:rFonts w:cs="B Yagut" w:hint="cs"/>
          <w:rtl/>
        </w:rPr>
        <w:t>ی</w:t>
      </w:r>
      <w:r w:rsidRPr="00635D38">
        <w:rPr>
          <w:rFonts w:cs="B Yagut" w:hint="cs"/>
          <w:rtl/>
        </w:rPr>
        <w:t xml:space="preserve"> مسوول فني و موافقت کارفرما تا انتخاب مسوول فني جديد و معرفي آن توسط كارفرما كه حداكثر نبايد از يك ماه تجاوز نمايد، مسوول فني كماكان مسووليت فني واحد مزبور را عهده دار خواهد بود.</w:t>
      </w:r>
    </w:p>
    <w:p w:rsidR="007B242C" w:rsidRPr="00635D38" w:rsidRDefault="007B242C" w:rsidP="00D76351">
      <w:pPr>
        <w:bidi/>
        <w:jc w:val="lowKashida"/>
        <w:rPr>
          <w:rFonts w:cs="B Yagut"/>
          <w:rtl/>
        </w:rPr>
      </w:pPr>
      <w:r w:rsidRPr="00635D38">
        <w:rPr>
          <w:rFonts w:cs="B Yagut" w:hint="cs"/>
          <w:rtl/>
        </w:rPr>
        <w:t>- در صورت عدم موافقت کارفرما با استعفا</w:t>
      </w:r>
      <w:r w:rsidR="004958C1">
        <w:rPr>
          <w:rFonts w:cs="B Yagut" w:hint="cs"/>
          <w:rtl/>
        </w:rPr>
        <w:t>ی</w:t>
      </w:r>
      <w:r w:rsidRPr="00635D38">
        <w:rPr>
          <w:rFonts w:cs="B Yagut" w:hint="cs"/>
          <w:rtl/>
        </w:rPr>
        <w:t xml:space="preserve"> مسوول فنی، فسق قرارداد و ابطال پروانه، منوط ب</w:t>
      </w:r>
      <w:r w:rsidR="00E922B5">
        <w:rPr>
          <w:rFonts w:cs="B Yagut" w:hint="cs"/>
          <w:rtl/>
        </w:rPr>
        <w:t>ه</w:t>
      </w:r>
      <w:r w:rsidRPr="00635D38">
        <w:rPr>
          <w:rFonts w:cs="B Yagut" w:hint="cs"/>
          <w:rtl/>
        </w:rPr>
        <w:t xml:space="preserve"> بررسی در کمیته </w:t>
      </w:r>
      <w:r w:rsidR="004958C1">
        <w:rPr>
          <w:rFonts w:cs="B Yagut" w:hint="cs"/>
          <w:rtl/>
        </w:rPr>
        <w:t xml:space="preserve">          </w:t>
      </w:r>
      <w:r w:rsidRPr="00635D38">
        <w:rPr>
          <w:rFonts w:cs="B Yagut" w:hint="cs"/>
          <w:rtl/>
        </w:rPr>
        <w:t>فنی- قانونی، حداکثر ظرف یک ماه بعد از اعلام کتبی مسوول فنی خواهد بود.</w:t>
      </w:r>
    </w:p>
    <w:p w:rsidR="00495130" w:rsidRDefault="005A6266" w:rsidP="00495130">
      <w:pPr>
        <w:bidi/>
        <w:jc w:val="lowKashida"/>
        <w:rPr>
          <w:rFonts w:cs="B Yagut"/>
          <w:rtl/>
        </w:rPr>
      </w:pPr>
      <w:r w:rsidRPr="00635D38">
        <w:rPr>
          <w:rFonts w:cs="B Yagut" w:hint="cs"/>
          <w:rtl/>
        </w:rPr>
        <w:t>تبصره 1- چنانچه بعد از مدت يك ماه از تاريخ استعفا</w:t>
      </w:r>
      <w:r w:rsidR="004958C1">
        <w:rPr>
          <w:rFonts w:cs="B Yagut" w:hint="cs"/>
          <w:rtl/>
        </w:rPr>
        <w:t xml:space="preserve">ء، </w:t>
      </w:r>
      <w:r w:rsidRPr="00635D38">
        <w:rPr>
          <w:rFonts w:cs="B Yagut" w:hint="cs"/>
          <w:rtl/>
        </w:rPr>
        <w:t>كارفرما هيچ اقدامي در خصوص معرفي جانشين مسوول فني</w:t>
      </w:r>
      <w:r w:rsidR="005F5A86" w:rsidRPr="00635D38">
        <w:rPr>
          <w:rFonts w:cs="B Yagut" w:hint="cs"/>
          <w:rtl/>
        </w:rPr>
        <w:t xml:space="preserve"> </w:t>
      </w:r>
      <w:r w:rsidRPr="00635D38">
        <w:rPr>
          <w:rFonts w:cs="B Yagut" w:hint="cs"/>
          <w:rtl/>
        </w:rPr>
        <w:t>ننمايد</w:t>
      </w:r>
      <w:r w:rsidR="00E922B5">
        <w:rPr>
          <w:rFonts w:cs="B Yagut" w:hint="cs"/>
          <w:rtl/>
        </w:rPr>
        <w:t>،</w:t>
      </w:r>
      <w:r w:rsidR="009520D7" w:rsidRPr="00635D38">
        <w:rPr>
          <w:rFonts w:cs="B Yagut" w:hint="cs"/>
          <w:rtl/>
        </w:rPr>
        <w:t xml:space="preserve"> </w:t>
      </w:r>
      <w:r w:rsidRPr="00635D38">
        <w:rPr>
          <w:rFonts w:cs="B Yagut" w:hint="cs"/>
          <w:rtl/>
        </w:rPr>
        <w:t>از نظر قانوني مسوول فني مستعفي محسوب مي شود.</w:t>
      </w:r>
    </w:p>
    <w:p w:rsidR="00495130" w:rsidRDefault="00495130" w:rsidP="00495130">
      <w:pPr>
        <w:bidi/>
        <w:jc w:val="lowKashida"/>
        <w:rPr>
          <w:rFonts w:cs="B Yagut"/>
          <w:b/>
          <w:bCs/>
          <w:rtl/>
        </w:rPr>
      </w:pPr>
      <w:r w:rsidRPr="00635D38">
        <w:rPr>
          <w:rFonts w:cs="B Yagut" w:hint="cs"/>
          <w:rtl/>
        </w:rPr>
        <w:t>تبصره 2- پس از فسخ قرارداد ب</w:t>
      </w:r>
      <w:r>
        <w:rPr>
          <w:rFonts w:cs="B Yagut" w:hint="cs"/>
          <w:rtl/>
        </w:rPr>
        <w:t xml:space="preserve">ه </w:t>
      </w:r>
      <w:r w:rsidRPr="00635D38">
        <w:rPr>
          <w:rFonts w:cs="B Yagut" w:hint="cs"/>
          <w:rtl/>
        </w:rPr>
        <w:t>علت استعفاي مسوول فني، كارفرما مكلف است طبق تبصره ماده 21 قانون كار به ازاي</w:t>
      </w:r>
      <w:r>
        <w:rPr>
          <w:rFonts w:cs="B Yagut" w:hint="cs"/>
          <w:rtl/>
        </w:rPr>
        <w:t xml:space="preserve">      </w:t>
      </w:r>
      <w:r w:rsidRPr="00635D38">
        <w:rPr>
          <w:rFonts w:cs="B Yagut" w:hint="cs"/>
          <w:rtl/>
        </w:rPr>
        <w:t xml:space="preserve"> هر سال خدمت </w:t>
      </w:r>
      <w:r>
        <w:rPr>
          <w:rFonts w:cs="B Yagut" w:hint="cs"/>
          <w:rtl/>
        </w:rPr>
        <w:t xml:space="preserve">حداقل </w:t>
      </w:r>
      <w:r w:rsidRPr="00635D38">
        <w:rPr>
          <w:rFonts w:cs="B Yagut" w:hint="cs"/>
          <w:rtl/>
        </w:rPr>
        <w:t>معادل يك ماه آخرين حقوق مسوول فني را ب</w:t>
      </w:r>
      <w:r>
        <w:rPr>
          <w:rFonts w:cs="B Yagut" w:hint="cs"/>
          <w:rtl/>
        </w:rPr>
        <w:t xml:space="preserve">ه </w:t>
      </w:r>
      <w:r w:rsidRPr="00635D38">
        <w:rPr>
          <w:rFonts w:cs="B Yagut" w:hint="cs"/>
          <w:rtl/>
        </w:rPr>
        <w:t xml:space="preserve">عنوان مزاياي پايان كار به او بپردازد. ارسال كپي برگه </w:t>
      </w:r>
      <w:r>
        <w:rPr>
          <w:rFonts w:cs="B Yagut" w:hint="cs"/>
          <w:rtl/>
        </w:rPr>
        <w:t xml:space="preserve">  </w:t>
      </w:r>
      <w:r w:rsidRPr="00635D38">
        <w:rPr>
          <w:rFonts w:cs="B Yagut" w:hint="cs"/>
          <w:rtl/>
        </w:rPr>
        <w:t>تسويه حساب جهت صدور پروانه مسوول فني بعدي به دفتر انجمن صنفي مسوولين فني استان گيلان الزامي است.</w:t>
      </w:r>
    </w:p>
    <w:p w:rsidR="00495130" w:rsidRDefault="00495130" w:rsidP="00495130">
      <w:pPr>
        <w:rPr>
          <w:rtl/>
          <w:lang w:bidi="fa-IR"/>
        </w:rPr>
      </w:pP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76"/>
        <w:gridCol w:w="5670"/>
        <w:gridCol w:w="2376"/>
      </w:tblGrid>
      <w:tr w:rsidR="00495130" w:rsidTr="00905A84">
        <w:trPr>
          <w:trHeight w:val="226"/>
        </w:trPr>
        <w:tc>
          <w:tcPr>
            <w:tcW w:w="2376" w:type="dxa"/>
            <w:vMerge w:val="restart"/>
          </w:tcPr>
          <w:p w:rsidR="00495130" w:rsidRPr="00106F9B" w:rsidRDefault="00495130" w:rsidP="00CA16D9">
            <w:pPr>
              <w:bidi/>
              <w:jc w:val="center"/>
              <w:rPr>
                <w:rFonts w:ascii="Zr" w:hAnsi="Zr" w:cs="B Yagut"/>
                <w:sz w:val="8"/>
                <w:szCs w:val="6"/>
                <w:rtl/>
                <w:lang w:bidi="fa-IR"/>
              </w:rPr>
            </w:pPr>
          </w:p>
          <w:p w:rsidR="00495130" w:rsidRPr="00B535C8" w:rsidRDefault="00495130" w:rsidP="00CA16D9">
            <w:pPr>
              <w:bidi/>
              <w:jc w:val="center"/>
              <w:rPr>
                <w:rFonts w:ascii="IranNastaliq" w:hAnsi="IranNastaliq" w:cs="B Yagut"/>
                <w:sz w:val="26"/>
                <w:szCs w:val="26"/>
              </w:rPr>
            </w:pPr>
            <w:r>
              <w:rPr>
                <w:rFonts w:ascii="Zr" w:hAnsi="Zr" w:cs="B Yagut" w:hint="cs"/>
                <w:noProof/>
                <w:sz w:val="12"/>
                <w:szCs w:val="12"/>
                <w:rtl/>
              </w:rPr>
              <w:drawing>
                <wp:inline distT="0" distB="0" distL="0" distR="0">
                  <wp:extent cx="1006717" cy="907752"/>
                  <wp:effectExtent l="19050" t="0" r="2933" b="0"/>
                  <wp:docPr id="1" name="Picture 9" descr="Logo new 201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2014m.jpg"/>
                          <pic:cNvPicPr/>
                        </pic:nvPicPr>
                        <pic:blipFill>
                          <a:blip r:embed="rId8"/>
                          <a:stretch>
                            <a:fillRect/>
                          </a:stretch>
                        </pic:blipFill>
                        <pic:spPr>
                          <a:xfrm>
                            <a:off x="0" y="0"/>
                            <a:ext cx="1012371" cy="912850"/>
                          </a:xfrm>
                          <a:prstGeom prst="rect">
                            <a:avLst/>
                          </a:prstGeom>
                        </pic:spPr>
                      </pic:pic>
                    </a:graphicData>
                  </a:graphic>
                </wp:inline>
              </w:drawing>
            </w:r>
          </w:p>
        </w:tc>
        <w:tc>
          <w:tcPr>
            <w:tcW w:w="5670" w:type="dxa"/>
            <w:vMerge w:val="restart"/>
            <w:vAlign w:val="center"/>
          </w:tcPr>
          <w:p w:rsidR="00495130" w:rsidRPr="00D914C6" w:rsidRDefault="00495130" w:rsidP="00CA16D9">
            <w:pPr>
              <w:bidi/>
              <w:jc w:val="center"/>
              <w:rPr>
                <w:rFonts w:ascii="IranNastaliq" w:hAnsi="IranNastaliq" w:cs="IranNastaliq"/>
                <w:sz w:val="66"/>
                <w:szCs w:val="66"/>
                <w:rtl/>
              </w:rPr>
            </w:pPr>
            <w:r w:rsidRPr="00D914C6">
              <w:rPr>
                <w:rFonts w:ascii="IranNastaliq" w:hAnsi="IranNastaliq" w:cs="B Yagut"/>
                <w:sz w:val="22"/>
                <w:szCs w:val="22"/>
                <w:rtl/>
              </w:rPr>
              <w:t>ب</w:t>
            </w:r>
            <w:r w:rsidRPr="00D914C6">
              <w:rPr>
                <w:rFonts w:ascii="IranNastaliq" w:hAnsi="IranNastaliq" w:cs="B Yagut" w:hint="cs"/>
                <w:sz w:val="22"/>
                <w:szCs w:val="22"/>
                <w:rtl/>
              </w:rPr>
              <w:t xml:space="preserve">ه </w:t>
            </w:r>
            <w:r w:rsidRPr="00D914C6">
              <w:rPr>
                <w:rFonts w:ascii="IranNastaliq" w:hAnsi="IranNastaliq" w:cs="B Yagut"/>
                <w:sz w:val="22"/>
                <w:szCs w:val="22"/>
                <w:rtl/>
              </w:rPr>
              <w:t>نام خدا</w:t>
            </w:r>
          </w:p>
          <w:p w:rsidR="00495130" w:rsidRPr="00915AEE" w:rsidRDefault="00495130" w:rsidP="00CA16D9">
            <w:pPr>
              <w:bidi/>
              <w:jc w:val="center"/>
              <w:rPr>
                <w:rFonts w:ascii="IranNastaliq" w:hAnsi="IranNastaliq" w:cs="IranNastaliq"/>
                <w:sz w:val="72"/>
                <w:szCs w:val="72"/>
                <w:rtl/>
              </w:rPr>
            </w:pPr>
            <w:r w:rsidRPr="00F753CB">
              <w:rPr>
                <w:rFonts w:ascii="IranNastaliq" w:hAnsi="IranNastaliq" w:cs="IranNastaliq" w:hint="cs"/>
                <w:sz w:val="42"/>
                <w:szCs w:val="42"/>
                <w:rtl/>
              </w:rPr>
              <w:t xml:space="preserve">قرارداد    کار مسوول فنی </w:t>
            </w:r>
          </w:p>
        </w:tc>
        <w:tc>
          <w:tcPr>
            <w:tcW w:w="2376" w:type="dxa"/>
            <w:shd w:val="clear" w:color="auto" w:fill="F2F2F2" w:themeFill="background1" w:themeFillShade="F2"/>
            <w:vAlign w:val="center"/>
          </w:tcPr>
          <w:p w:rsidR="00495130" w:rsidRPr="00D914C6" w:rsidRDefault="00495130" w:rsidP="00CA16D9">
            <w:pPr>
              <w:bidi/>
              <w:rPr>
                <w:rFonts w:ascii="Zr" w:hAnsi="Zr" w:cs="B Yagut"/>
                <w:sz w:val="18"/>
                <w:szCs w:val="18"/>
                <w:rtl/>
              </w:rPr>
            </w:pPr>
            <w:r w:rsidRPr="00D914C6">
              <w:rPr>
                <w:rFonts w:ascii="Zr" w:hAnsi="Zr" w:cs="B Yagut" w:hint="cs"/>
                <w:b/>
                <w:bCs/>
                <w:sz w:val="18"/>
                <w:szCs w:val="18"/>
                <w:rtl/>
              </w:rPr>
              <w:t>تاریخ:</w:t>
            </w:r>
          </w:p>
        </w:tc>
      </w:tr>
      <w:tr w:rsidR="00495130" w:rsidTr="00905A84">
        <w:trPr>
          <w:trHeight w:val="225"/>
        </w:trPr>
        <w:tc>
          <w:tcPr>
            <w:tcW w:w="2376" w:type="dxa"/>
            <w:vMerge/>
          </w:tcPr>
          <w:p w:rsidR="00495130" w:rsidRPr="00B535C8" w:rsidRDefault="00495130" w:rsidP="00CA16D9">
            <w:pPr>
              <w:bidi/>
              <w:jc w:val="center"/>
              <w:rPr>
                <w:rFonts w:ascii="IranNastaliq" w:hAnsi="IranNastaliq" w:cs="B Yagut"/>
                <w:sz w:val="26"/>
                <w:szCs w:val="26"/>
              </w:rPr>
            </w:pPr>
          </w:p>
        </w:tc>
        <w:tc>
          <w:tcPr>
            <w:tcW w:w="5670" w:type="dxa"/>
            <w:vMerge/>
            <w:vAlign w:val="center"/>
          </w:tcPr>
          <w:p w:rsidR="00495130" w:rsidRPr="00B535C8" w:rsidRDefault="00495130" w:rsidP="00CA16D9">
            <w:pPr>
              <w:bidi/>
              <w:jc w:val="center"/>
              <w:rPr>
                <w:rFonts w:ascii="IranNastaliq" w:hAnsi="IranNastaliq" w:cs="B Yagut"/>
                <w:sz w:val="26"/>
                <w:szCs w:val="26"/>
                <w:rtl/>
              </w:rPr>
            </w:pPr>
          </w:p>
        </w:tc>
        <w:tc>
          <w:tcPr>
            <w:tcW w:w="2376" w:type="dxa"/>
            <w:shd w:val="clear" w:color="auto" w:fill="F2F2F2" w:themeFill="background1" w:themeFillShade="F2"/>
            <w:vAlign w:val="center"/>
          </w:tcPr>
          <w:p w:rsidR="00495130" w:rsidRPr="00D914C6" w:rsidRDefault="00495130" w:rsidP="00CA16D9">
            <w:pPr>
              <w:bidi/>
              <w:rPr>
                <w:rFonts w:ascii="Zr" w:hAnsi="Zr" w:cs="B Yagut"/>
                <w:sz w:val="18"/>
                <w:szCs w:val="18"/>
                <w:rtl/>
              </w:rPr>
            </w:pPr>
            <w:r w:rsidRPr="00D914C6">
              <w:rPr>
                <w:rFonts w:ascii="Zr" w:hAnsi="Zr" w:cs="B Yagut" w:hint="cs"/>
                <w:b/>
                <w:bCs/>
                <w:sz w:val="18"/>
                <w:szCs w:val="18"/>
                <w:rtl/>
              </w:rPr>
              <w:t>شماره:</w:t>
            </w:r>
          </w:p>
        </w:tc>
      </w:tr>
      <w:tr w:rsidR="00495130" w:rsidTr="00905A84">
        <w:trPr>
          <w:trHeight w:val="259"/>
        </w:trPr>
        <w:tc>
          <w:tcPr>
            <w:tcW w:w="2376" w:type="dxa"/>
            <w:vMerge/>
          </w:tcPr>
          <w:p w:rsidR="00495130" w:rsidRPr="00B535C8" w:rsidRDefault="00495130" w:rsidP="00CA16D9">
            <w:pPr>
              <w:bidi/>
              <w:jc w:val="center"/>
              <w:rPr>
                <w:rFonts w:ascii="IranNastaliq" w:hAnsi="IranNastaliq" w:cs="B Yagut"/>
                <w:sz w:val="26"/>
                <w:szCs w:val="26"/>
              </w:rPr>
            </w:pPr>
          </w:p>
        </w:tc>
        <w:tc>
          <w:tcPr>
            <w:tcW w:w="5670" w:type="dxa"/>
            <w:vMerge/>
            <w:vAlign w:val="center"/>
          </w:tcPr>
          <w:p w:rsidR="00495130" w:rsidRPr="00B535C8" w:rsidRDefault="00495130" w:rsidP="00CA16D9">
            <w:pPr>
              <w:bidi/>
              <w:jc w:val="center"/>
              <w:rPr>
                <w:rFonts w:ascii="IranNastaliq" w:hAnsi="IranNastaliq" w:cs="B Yagut"/>
                <w:sz w:val="26"/>
                <w:szCs w:val="26"/>
                <w:rtl/>
              </w:rPr>
            </w:pPr>
          </w:p>
        </w:tc>
        <w:tc>
          <w:tcPr>
            <w:tcW w:w="2376" w:type="dxa"/>
            <w:vAlign w:val="center"/>
          </w:tcPr>
          <w:p w:rsidR="00495130" w:rsidRPr="00D914C6" w:rsidRDefault="00495130" w:rsidP="00495130">
            <w:pPr>
              <w:bidi/>
              <w:jc w:val="center"/>
              <w:rPr>
                <w:rFonts w:ascii="Zr" w:hAnsi="Zr" w:cs="B Yagut"/>
                <w:sz w:val="18"/>
                <w:szCs w:val="18"/>
                <w:rtl/>
              </w:rPr>
            </w:pPr>
            <w:r w:rsidRPr="00D914C6">
              <w:rPr>
                <w:rFonts w:ascii="Zr" w:hAnsi="Zr" w:cs="B Yagut" w:hint="cs"/>
                <w:sz w:val="18"/>
                <w:szCs w:val="18"/>
                <w:rtl/>
              </w:rPr>
              <w:t xml:space="preserve">صفحه </w:t>
            </w:r>
            <w:r>
              <w:rPr>
                <w:rFonts w:ascii="Zr" w:hAnsi="Zr" w:cs="B Yagut" w:hint="cs"/>
                <w:sz w:val="18"/>
                <w:szCs w:val="18"/>
                <w:rtl/>
              </w:rPr>
              <w:t>4</w:t>
            </w:r>
            <w:r w:rsidRPr="00D914C6">
              <w:rPr>
                <w:rFonts w:ascii="Zr" w:hAnsi="Zr" w:cs="B Yagut" w:hint="cs"/>
                <w:sz w:val="18"/>
                <w:szCs w:val="18"/>
                <w:rtl/>
              </w:rPr>
              <w:t xml:space="preserve"> از </w:t>
            </w:r>
            <w:r>
              <w:rPr>
                <w:rFonts w:ascii="Zr" w:hAnsi="Zr" w:cs="B Yagut" w:hint="cs"/>
                <w:sz w:val="18"/>
                <w:szCs w:val="18"/>
                <w:rtl/>
              </w:rPr>
              <w:t>4</w:t>
            </w:r>
            <w:r w:rsidRPr="00D914C6">
              <w:rPr>
                <w:rFonts w:ascii="Zr" w:hAnsi="Zr" w:cs="B Yagut" w:hint="cs"/>
                <w:sz w:val="18"/>
                <w:szCs w:val="18"/>
                <w:rtl/>
              </w:rPr>
              <w:t xml:space="preserve"> صفحه</w:t>
            </w:r>
          </w:p>
        </w:tc>
      </w:tr>
      <w:tr w:rsidR="00495130" w:rsidTr="00905A84">
        <w:trPr>
          <w:trHeight w:val="265"/>
        </w:trPr>
        <w:tc>
          <w:tcPr>
            <w:tcW w:w="2376" w:type="dxa"/>
            <w:vMerge/>
          </w:tcPr>
          <w:p w:rsidR="00495130" w:rsidRPr="00B535C8" w:rsidRDefault="00495130" w:rsidP="00CA16D9">
            <w:pPr>
              <w:bidi/>
              <w:jc w:val="center"/>
              <w:rPr>
                <w:rFonts w:ascii="IranNastaliq" w:hAnsi="IranNastaliq" w:cs="B Yagut"/>
                <w:sz w:val="26"/>
                <w:szCs w:val="26"/>
              </w:rPr>
            </w:pPr>
          </w:p>
        </w:tc>
        <w:tc>
          <w:tcPr>
            <w:tcW w:w="5670" w:type="dxa"/>
            <w:vMerge/>
            <w:vAlign w:val="center"/>
          </w:tcPr>
          <w:p w:rsidR="00495130" w:rsidRPr="00B535C8" w:rsidRDefault="00495130" w:rsidP="00CA16D9">
            <w:pPr>
              <w:bidi/>
              <w:jc w:val="center"/>
              <w:rPr>
                <w:rFonts w:ascii="IranNastaliq" w:hAnsi="IranNastaliq" w:cs="B Yagut"/>
                <w:sz w:val="26"/>
                <w:szCs w:val="26"/>
                <w:rtl/>
              </w:rPr>
            </w:pPr>
          </w:p>
        </w:tc>
        <w:tc>
          <w:tcPr>
            <w:tcW w:w="2376" w:type="dxa"/>
            <w:vAlign w:val="center"/>
          </w:tcPr>
          <w:p w:rsidR="00495130" w:rsidRPr="00D914C6" w:rsidRDefault="00495130" w:rsidP="009F2264">
            <w:pPr>
              <w:bidi/>
              <w:jc w:val="center"/>
              <w:rPr>
                <w:rFonts w:ascii="Zr" w:hAnsi="Zr" w:cs="B Yagut"/>
                <w:sz w:val="18"/>
                <w:szCs w:val="18"/>
                <w:rtl/>
              </w:rPr>
            </w:pPr>
            <w:r w:rsidRPr="00D914C6">
              <w:rPr>
                <w:rFonts w:ascii="Zr" w:hAnsi="Zr" w:cs="B Yagut" w:hint="cs"/>
                <w:sz w:val="18"/>
                <w:szCs w:val="18"/>
                <w:rtl/>
              </w:rPr>
              <w:t xml:space="preserve">شماره بازنگری: </w:t>
            </w:r>
            <w:r w:rsidR="009F2264">
              <w:rPr>
                <w:rFonts w:ascii="Zr" w:hAnsi="Zr" w:cs="B Yagut" w:hint="cs"/>
                <w:sz w:val="18"/>
                <w:szCs w:val="18"/>
                <w:rtl/>
                <w:lang w:bidi="fa-IR"/>
              </w:rPr>
              <w:t>33</w:t>
            </w:r>
          </w:p>
        </w:tc>
      </w:tr>
      <w:tr w:rsidR="00495130" w:rsidTr="00905A84">
        <w:trPr>
          <w:trHeight w:val="253"/>
        </w:trPr>
        <w:tc>
          <w:tcPr>
            <w:tcW w:w="2376" w:type="dxa"/>
            <w:vMerge/>
          </w:tcPr>
          <w:p w:rsidR="00495130" w:rsidRPr="00B535C8" w:rsidRDefault="00495130" w:rsidP="00CA16D9">
            <w:pPr>
              <w:bidi/>
              <w:jc w:val="center"/>
              <w:rPr>
                <w:rFonts w:ascii="IranNastaliq" w:hAnsi="IranNastaliq" w:cs="B Yagut"/>
                <w:sz w:val="26"/>
                <w:szCs w:val="26"/>
              </w:rPr>
            </w:pPr>
          </w:p>
        </w:tc>
        <w:tc>
          <w:tcPr>
            <w:tcW w:w="5670" w:type="dxa"/>
            <w:vMerge/>
            <w:vAlign w:val="center"/>
          </w:tcPr>
          <w:p w:rsidR="00495130" w:rsidRPr="00B535C8" w:rsidRDefault="00495130" w:rsidP="00CA16D9">
            <w:pPr>
              <w:bidi/>
              <w:jc w:val="center"/>
              <w:rPr>
                <w:rFonts w:ascii="IranNastaliq" w:hAnsi="IranNastaliq" w:cs="B Yagut"/>
                <w:sz w:val="26"/>
                <w:szCs w:val="26"/>
                <w:rtl/>
              </w:rPr>
            </w:pPr>
          </w:p>
        </w:tc>
        <w:tc>
          <w:tcPr>
            <w:tcW w:w="2376" w:type="dxa"/>
            <w:vAlign w:val="center"/>
          </w:tcPr>
          <w:p w:rsidR="00495130" w:rsidRPr="00D914C6" w:rsidRDefault="001133A5" w:rsidP="009F2264">
            <w:pPr>
              <w:bidi/>
              <w:jc w:val="center"/>
              <w:rPr>
                <w:rFonts w:ascii="Zr" w:hAnsi="Zr" w:cs="B Yagut"/>
                <w:sz w:val="18"/>
                <w:szCs w:val="18"/>
                <w:rtl/>
              </w:rPr>
            </w:pPr>
            <w:r w:rsidRPr="00D914C6">
              <w:rPr>
                <w:rFonts w:ascii="Zr" w:hAnsi="Zr" w:cs="B Yagut" w:hint="cs"/>
                <w:sz w:val="18"/>
                <w:szCs w:val="18"/>
                <w:rtl/>
              </w:rPr>
              <w:t>تاریخ بازنگری:</w:t>
            </w:r>
            <w:r>
              <w:rPr>
                <w:rFonts w:ascii="Zr" w:hAnsi="Zr" w:cs="B Yagut" w:hint="cs"/>
                <w:sz w:val="18"/>
                <w:szCs w:val="18"/>
                <w:rtl/>
                <w:lang w:bidi="fa-IR"/>
              </w:rPr>
              <w:t xml:space="preserve"> </w:t>
            </w:r>
            <w:r w:rsidR="009F2264">
              <w:rPr>
                <w:rFonts w:ascii="Zr" w:hAnsi="Zr" w:cs="B Yagut" w:hint="cs"/>
                <w:sz w:val="18"/>
                <w:szCs w:val="18"/>
                <w:rtl/>
                <w:lang w:bidi="fa-IR"/>
              </w:rPr>
              <w:t>20</w:t>
            </w:r>
            <w:r w:rsidRPr="00D914C6">
              <w:rPr>
                <w:rFonts w:ascii="Zr" w:hAnsi="Zr" w:cs="B Yagut" w:hint="cs"/>
                <w:sz w:val="18"/>
                <w:szCs w:val="18"/>
                <w:rtl/>
              </w:rPr>
              <w:t>/</w:t>
            </w:r>
            <w:r w:rsidR="007B0D22">
              <w:rPr>
                <w:rFonts w:ascii="Zr" w:hAnsi="Zr" w:cs="B Yagut" w:hint="cs"/>
                <w:sz w:val="18"/>
                <w:szCs w:val="18"/>
                <w:rtl/>
              </w:rPr>
              <w:t>01</w:t>
            </w:r>
            <w:r w:rsidRPr="00D914C6">
              <w:rPr>
                <w:rFonts w:ascii="Zr" w:hAnsi="Zr" w:cs="B Yagut" w:hint="cs"/>
                <w:sz w:val="18"/>
                <w:szCs w:val="18"/>
                <w:rtl/>
              </w:rPr>
              <w:t>/</w:t>
            </w:r>
            <w:r w:rsidR="009F2264">
              <w:rPr>
                <w:rFonts w:ascii="Zr" w:hAnsi="Zr" w:cs="B Yagut" w:hint="cs"/>
                <w:sz w:val="18"/>
                <w:szCs w:val="18"/>
                <w:rtl/>
              </w:rPr>
              <w:t>1401</w:t>
            </w:r>
          </w:p>
        </w:tc>
      </w:tr>
    </w:tbl>
    <w:p w:rsidR="00984AAA" w:rsidRPr="00984AAA" w:rsidRDefault="00984AAA" w:rsidP="00D76351">
      <w:pPr>
        <w:bidi/>
        <w:jc w:val="right"/>
        <w:rPr>
          <w:sz w:val="6"/>
          <w:szCs w:val="6"/>
          <w:rtl/>
          <w:lang w:bidi="fa-IR"/>
        </w:rPr>
      </w:pPr>
    </w:p>
    <w:p w:rsidR="00685855" w:rsidRDefault="000142EF" w:rsidP="00D76351">
      <w:pPr>
        <w:bidi/>
        <w:jc w:val="lowKashida"/>
        <w:rPr>
          <w:rFonts w:cs="B Yagut"/>
          <w:b/>
          <w:bCs/>
          <w:rtl/>
          <w:lang w:bidi="fa-IR"/>
        </w:rPr>
      </w:pPr>
      <w:r>
        <w:rPr>
          <w:rFonts w:cs="B Yagut" w:hint="cs"/>
          <w:b/>
          <w:bCs/>
          <w:rtl/>
          <w:lang w:bidi="fa-IR"/>
        </w:rPr>
        <w:t>13</w:t>
      </w:r>
      <w:r w:rsidR="00685855" w:rsidRPr="009F26F1">
        <w:rPr>
          <w:rFonts w:cs="B Yagut" w:hint="cs"/>
          <w:b/>
          <w:bCs/>
          <w:rtl/>
          <w:lang w:bidi="fa-IR"/>
        </w:rPr>
        <w:t xml:space="preserve">- سایر موضوعات مندرج در قانون کار و مقررات تبعی نسبت به این قرارداد اعمال خواهد شد. </w:t>
      </w:r>
    </w:p>
    <w:p w:rsidR="004D72E6" w:rsidRPr="009F26F1" w:rsidRDefault="005A6266" w:rsidP="00495130">
      <w:pPr>
        <w:bidi/>
        <w:jc w:val="lowKashida"/>
        <w:rPr>
          <w:rFonts w:cs="B Yagut"/>
          <w:sz w:val="26"/>
          <w:szCs w:val="26"/>
          <w:rtl/>
        </w:rPr>
      </w:pPr>
      <w:r w:rsidRPr="009F26F1">
        <w:rPr>
          <w:rFonts w:cs="B Yagut" w:hint="cs"/>
          <w:rtl/>
        </w:rPr>
        <w:t>اين قرارداد در</w:t>
      </w:r>
      <w:r w:rsidR="000142EF">
        <w:rPr>
          <w:rFonts w:cs="B Yagut" w:hint="cs"/>
          <w:rtl/>
        </w:rPr>
        <w:t>13</w:t>
      </w:r>
      <w:r w:rsidR="00286765" w:rsidRPr="009F26F1">
        <w:rPr>
          <w:rFonts w:cs="B Yagut" w:hint="cs"/>
          <w:rtl/>
        </w:rPr>
        <w:t xml:space="preserve"> </w:t>
      </w:r>
      <w:r w:rsidRPr="009F26F1">
        <w:rPr>
          <w:rFonts w:cs="B Yagut" w:hint="cs"/>
          <w:rtl/>
        </w:rPr>
        <w:t>بند و</w:t>
      </w:r>
      <w:r w:rsidR="003A33DB" w:rsidRPr="009F26F1">
        <w:rPr>
          <w:rFonts w:cs="B Yagut" w:hint="cs"/>
          <w:rtl/>
        </w:rPr>
        <w:t xml:space="preserve"> </w:t>
      </w:r>
      <w:r w:rsidR="003E7F7F" w:rsidRPr="009F26F1">
        <w:rPr>
          <w:rFonts w:cs="B Yagut" w:hint="cs"/>
          <w:color w:val="000000" w:themeColor="text1"/>
          <w:shd w:val="clear" w:color="auto" w:fill="FFFFFF" w:themeFill="background1"/>
          <w:rtl/>
        </w:rPr>
        <w:t>6</w:t>
      </w:r>
      <w:r w:rsidRPr="009F26F1">
        <w:rPr>
          <w:rFonts w:cs="B Yagut" w:hint="cs"/>
          <w:rtl/>
        </w:rPr>
        <w:t xml:space="preserve"> تبصره در</w:t>
      </w:r>
      <w:r w:rsidR="00495130">
        <w:rPr>
          <w:rFonts w:cs="B Yagut" w:hint="cs"/>
          <w:color w:val="000000" w:themeColor="text1"/>
          <w:rtl/>
        </w:rPr>
        <w:t>4</w:t>
      </w:r>
      <w:r w:rsidR="003A33DB" w:rsidRPr="009F26F1">
        <w:rPr>
          <w:rFonts w:cs="B Yagut" w:hint="cs"/>
          <w:rtl/>
        </w:rPr>
        <w:t xml:space="preserve"> </w:t>
      </w:r>
      <w:r w:rsidRPr="009F26F1">
        <w:rPr>
          <w:rFonts w:cs="B Yagut" w:hint="cs"/>
          <w:rtl/>
        </w:rPr>
        <w:t xml:space="preserve">صفحه و5 نسخه كه هر كدام حكم واحد دارند تنظيم گرديده كه </w:t>
      </w:r>
      <w:r w:rsidR="00685855" w:rsidRPr="009F26F1">
        <w:rPr>
          <w:rFonts w:cs="B Yagut" w:hint="cs"/>
          <w:rtl/>
        </w:rPr>
        <w:t>یک</w:t>
      </w:r>
      <w:r w:rsidRPr="009F26F1">
        <w:rPr>
          <w:rFonts w:cs="B Yagut" w:hint="cs"/>
          <w:rtl/>
        </w:rPr>
        <w:t xml:space="preserve"> نسخه آن </w:t>
      </w:r>
      <w:r w:rsidR="00685855" w:rsidRPr="009F26F1">
        <w:rPr>
          <w:rFonts w:cs="B Yagut" w:hint="cs"/>
          <w:rtl/>
        </w:rPr>
        <w:t>نزد</w:t>
      </w:r>
      <w:r w:rsidRPr="009F26F1">
        <w:rPr>
          <w:rFonts w:cs="B Yagut" w:hint="cs"/>
          <w:rtl/>
        </w:rPr>
        <w:t xml:space="preserve"> </w:t>
      </w:r>
      <w:r w:rsidR="005F5A86" w:rsidRPr="009F26F1">
        <w:rPr>
          <w:rFonts w:cs="B Yagut" w:hint="cs"/>
          <w:rtl/>
        </w:rPr>
        <w:t>معاونت غذا و داروی دانشگاه علوم پزشکی گیلان</w:t>
      </w:r>
      <w:r w:rsidR="00685855" w:rsidRPr="009F26F1">
        <w:rPr>
          <w:rFonts w:cs="B Yagut" w:hint="cs"/>
          <w:rtl/>
        </w:rPr>
        <w:t>،</w:t>
      </w:r>
      <w:r w:rsidRPr="009F26F1">
        <w:rPr>
          <w:rFonts w:cs="B Yagut" w:hint="cs"/>
          <w:rtl/>
        </w:rPr>
        <w:t xml:space="preserve"> </w:t>
      </w:r>
      <w:r w:rsidR="00685855" w:rsidRPr="009F26F1">
        <w:rPr>
          <w:rFonts w:cs="B Yagut" w:hint="cs"/>
          <w:rtl/>
        </w:rPr>
        <w:t>یک</w:t>
      </w:r>
      <w:r w:rsidRPr="009F26F1">
        <w:rPr>
          <w:rFonts w:cs="B Yagut" w:hint="cs"/>
          <w:rtl/>
        </w:rPr>
        <w:t xml:space="preserve"> نسخه</w:t>
      </w:r>
      <w:r w:rsidR="00685855" w:rsidRPr="009F26F1">
        <w:rPr>
          <w:rFonts w:cs="B Yagut" w:hint="cs"/>
          <w:rtl/>
        </w:rPr>
        <w:t xml:space="preserve"> نزد کارفرما، یک نسخه نزد </w:t>
      </w:r>
      <w:r w:rsidR="005F5A86" w:rsidRPr="009F26F1">
        <w:rPr>
          <w:rFonts w:cs="B Yagut" w:hint="cs"/>
          <w:rtl/>
        </w:rPr>
        <w:t>مسوول فنی</w:t>
      </w:r>
      <w:r w:rsidR="00685855" w:rsidRPr="009F26F1">
        <w:rPr>
          <w:rFonts w:cs="B Yagut" w:hint="cs"/>
          <w:rtl/>
        </w:rPr>
        <w:t>،</w:t>
      </w:r>
      <w:r w:rsidRPr="009F26F1">
        <w:rPr>
          <w:rFonts w:cs="B Yagut" w:hint="cs"/>
          <w:rtl/>
        </w:rPr>
        <w:t xml:space="preserve"> </w:t>
      </w:r>
      <w:r w:rsidR="00685855" w:rsidRPr="009F26F1">
        <w:rPr>
          <w:rFonts w:cs="B Yagut" w:hint="cs"/>
          <w:rtl/>
        </w:rPr>
        <w:t xml:space="preserve">یک نسخه آن نزد </w:t>
      </w:r>
      <w:r w:rsidR="005F5A86" w:rsidRPr="009F26F1">
        <w:rPr>
          <w:rFonts w:cs="B Yagut" w:hint="cs"/>
          <w:rtl/>
        </w:rPr>
        <w:t xml:space="preserve">انجمن صنفي مسوولين فني استان گيلان </w:t>
      </w:r>
      <w:r w:rsidRPr="009F26F1">
        <w:rPr>
          <w:rFonts w:cs="B Yagut" w:hint="cs"/>
          <w:rtl/>
        </w:rPr>
        <w:t xml:space="preserve">و </w:t>
      </w:r>
      <w:r w:rsidR="00685855" w:rsidRPr="009F26F1">
        <w:rPr>
          <w:rFonts w:cs="B Yagut" w:hint="cs"/>
          <w:rtl/>
        </w:rPr>
        <w:t>یک</w:t>
      </w:r>
      <w:r w:rsidRPr="009F26F1">
        <w:rPr>
          <w:rFonts w:cs="B Yagut" w:hint="cs"/>
          <w:rtl/>
        </w:rPr>
        <w:t xml:space="preserve"> نسخه</w:t>
      </w:r>
      <w:r w:rsidR="00685855" w:rsidRPr="009F26F1">
        <w:rPr>
          <w:rFonts w:cs="B Yagut" w:hint="cs"/>
          <w:rtl/>
        </w:rPr>
        <w:t xml:space="preserve"> نیز توسط کارفرما از طریق نامه الکترونیکی</w:t>
      </w:r>
      <w:r w:rsidR="00D463CA" w:rsidRPr="009F26F1">
        <w:rPr>
          <w:rFonts w:cs="B Yagut" w:hint="cs"/>
          <w:rtl/>
        </w:rPr>
        <w:t xml:space="preserve"> </w:t>
      </w:r>
      <w:r w:rsidR="00D463CA" w:rsidRPr="009F26F1">
        <w:rPr>
          <w:rFonts w:cs="B Yagut"/>
          <w:lang w:bidi="fa-IR"/>
        </w:rPr>
        <w:t>(email)</w:t>
      </w:r>
      <w:r w:rsidR="0071336B" w:rsidRPr="009F26F1">
        <w:rPr>
          <w:rFonts w:cs="B Yagut" w:hint="cs"/>
          <w:rtl/>
        </w:rPr>
        <w:t>،</w:t>
      </w:r>
      <w:r w:rsidR="00685855" w:rsidRPr="009F26F1">
        <w:rPr>
          <w:rFonts w:cs="B Yagut" w:hint="cs"/>
          <w:rtl/>
        </w:rPr>
        <w:t xml:space="preserve"> اینترنت</w:t>
      </w:r>
      <w:r w:rsidR="0071336B" w:rsidRPr="009F26F1">
        <w:rPr>
          <w:rFonts w:cs="B Yagut" w:hint="cs"/>
          <w:rtl/>
        </w:rPr>
        <w:t>،</w:t>
      </w:r>
      <w:r w:rsidR="00685855" w:rsidRPr="009F26F1">
        <w:rPr>
          <w:rFonts w:cs="B Yagut" w:hint="cs"/>
          <w:rtl/>
        </w:rPr>
        <w:t xml:space="preserve"> </w:t>
      </w:r>
      <w:r w:rsidR="0071336B" w:rsidRPr="009F26F1">
        <w:rPr>
          <w:rFonts w:cs="B Yagut" w:hint="cs"/>
          <w:rtl/>
        </w:rPr>
        <w:t xml:space="preserve">پست </w:t>
      </w:r>
      <w:r w:rsidR="00685855" w:rsidRPr="009F26F1">
        <w:rPr>
          <w:rFonts w:cs="B Yagut" w:hint="cs"/>
          <w:rtl/>
        </w:rPr>
        <w:t xml:space="preserve">و سایر طرق به اداره کار و امور اجتماعی محل تحویل </w:t>
      </w:r>
      <w:r w:rsidR="007A14F9" w:rsidRPr="009F26F1">
        <w:rPr>
          <w:rFonts w:cs="B Yagut" w:hint="cs"/>
          <w:rtl/>
        </w:rPr>
        <w:t xml:space="preserve">داده </w:t>
      </w:r>
      <w:r w:rsidR="00685855" w:rsidRPr="009F26F1">
        <w:rPr>
          <w:rFonts w:cs="B Yagut" w:hint="cs"/>
          <w:rtl/>
        </w:rPr>
        <w:t>می شود.</w:t>
      </w:r>
      <w:r w:rsidRPr="009F26F1">
        <w:rPr>
          <w:rFonts w:cs="B Yagut" w:hint="cs"/>
          <w:rtl/>
        </w:rPr>
        <w:t xml:space="preserve"> </w:t>
      </w:r>
    </w:p>
    <w:sectPr w:rsidR="004D72E6" w:rsidRPr="009F26F1" w:rsidSect="00D76351">
      <w:footerReference w:type="default" r:id="rId9"/>
      <w:pgSz w:w="11907" w:h="16443"/>
      <w:pgMar w:top="238" w:right="794" w:bottom="227" w:left="794" w:header="227" w:footer="284" w:gutter="113"/>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B4" w:rsidRDefault="00354AB4" w:rsidP="00C725E5">
      <w:r>
        <w:separator/>
      </w:r>
    </w:p>
  </w:endnote>
  <w:endnote w:type="continuationSeparator" w:id="1">
    <w:p w:rsidR="00354AB4" w:rsidRDefault="00354AB4" w:rsidP="00C72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Yagut">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Zr">
    <w:charset w:val="02"/>
    <w:family w:val="auto"/>
    <w:pitch w:val="variable"/>
    <w:sig w:usb0="00000000" w:usb1="10000000" w:usb2="00000000" w:usb3="00000000" w:csb0="80000000" w:csb1="00000000"/>
  </w:font>
  <w:font w:name="IranNastaliq">
    <w:panose1 w:val="02000503000000020003"/>
    <w:charset w:val="00"/>
    <w:family w:val="roman"/>
    <w:pitch w:val="variable"/>
    <w:sig w:usb0="61002A87" w:usb1="80000000" w:usb2="00000008" w:usb3="00000000" w:csb0="000101FF" w:csb1="00000000"/>
  </w:font>
  <w:font w:name="B Tabasso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5" w:rsidRDefault="00E922B5" w:rsidP="009D5FE5">
    <w:pPr>
      <w:pStyle w:val="Footer"/>
      <w:bidi/>
      <w:jc w:val="center"/>
      <w:rPr>
        <w:sz w:val="2"/>
        <w:szCs w:val="2"/>
        <w:rtl/>
        <w:lang w:bidi="fa-IR"/>
      </w:rPr>
    </w:pPr>
  </w:p>
  <w:tbl>
    <w:tblPr>
      <w:tblStyle w:val="TableGrid"/>
      <w:bidiVisual/>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032"/>
      <w:gridCol w:w="5032"/>
    </w:tblGrid>
    <w:tr w:rsidR="00E922B5" w:rsidTr="003810A2">
      <w:trPr>
        <w:trHeight w:val="393"/>
        <w:jc w:val="center"/>
      </w:trPr>
      <w:tc>
        <w:tcPr>
          <w:tcW w:w="5032" w:type="dxa"/>
        </w:tcPr>
        <w:p w:rsidR="00E922B5" w:rsidRDefault="00E922B5" w:rsidP="00942EF0">
          <w:pPr>
            <w:pStyle w:val="Footer"/>
            <w:bidi/>
            <w:rPr>
              <w:rFonts w:cs="B Yagut"/>
              <w:rtl/>
              <w:lang w:bidi="fa-IR"/>
            </w:rPr>
          </w:pPr>
          <w:r>
            <w:rPr>
              <w:rFonts w:cs="B Yagut" w:hint="cs"/>
              <w:rtl/>
              <w:lang w:bidi="fa-IR"/>
            </w:rPr>
            <w:t>نام و نام خانوادگی مسوول فنی:</w:t>
          </w:r>
        </w:p>
        <w:p w:rsidR="00E922B5" w:rsidRDefault="00E922B5" w:rsidP="009D5FE5">
          <w:pPr>
            <w:pStyle w:val="Footer"/>
            <w:bidi/>
            <w:rPr>
              <w:rFonts w:cs="B Yagut"/>
              <w:rtl/>
              <w:lang w:bidi="fa-IR"/>
            </w:rPr>
          </w:pPr>
          <w:r>
            <w:rPr>
              <w:rFonts w:cs="B Yagut" w:hint="cs"/>
              <w:rtl/>
              <w:lang w:bidi="fa-IR"/>
            </w:rPr>
            <w:t>محل امضاء:</w:t>
          </w:r>
        </w:p>
      </w:tc>
      <w:tc>
        <w:tcPr>
          <w:tcW w:w="5032" w:type="dxa"/>
        </w:tcPr>
        <w:p w:rsidR="00E922B5" w:rsidRDefault="00E922B5" w:rsidP="009D5FE5">
          <w:pPr>
            <w:pStyle w:val="Footer"/>
            <w:bidi/>
            <w:rPr>
              <w:rFonts w:cs="B Yagut"/>
              <w:rtl/>
              <w:lang w:bidi="fa-IR"/>
            </w:rPr>
          </w:pPr>
          <w:r>
            <w:rPr>
              <w:rFonts w:cs="B Yagut" w:hint="cs"/>
              <w:rtl/>
              <w:lang w:bidi="fa-IR"/>
            </w:rPr>
            <w:t>نام و نام خانوادگی مدیر عامل:</w:t>
          </w:r>
        </w:p>
        <w:p w:rsidR="00E922B5" w:rsidRDefault="00E922B5" w:rsidP="009D5FE5">
          <w:pPr>
            <w:pStyle w:val="Footer"/>
            <w:bidi/>
            <w:rPr>
              <w:rFonts w:cs="B Yagut"/>
              <w:rtl/>
              <w:lang w:bidi="fa-IR"/>
            </w:rPr>
          </w:pPr>
          <w:r>
            <w:rPr>
              <w:rFonts w:cs="B Yagut" w:hint="cs"/>
              <w:rtl/>
              <w:lang w:bidi="fa-IR"/>
            </w:rPr>
            <w:t>محل مهر و امضاء:</w:t>
          </w:r>
        </w:p>
        <w:p w:rsidR="00E922B5" w:rsidRPr="009D5FE5" w:rsidRDefault="00E922B5" w:rsidP="009D5FE5">
          <w:pPr>
            <w:pStyle w:val="Footer"/>
            <w:bidi/>
            <w:rPr>
              <w:rFonts w:cs="B Yagut"/>
              <w:sz w:val="18"/>
              <w:szCs w:val="18"/>
              <w:rtl/>
              <w:lang w:bidi="fa-IR"/>
            </w:rPr>
          </w:pPr>
        </w:p>
      </w:tc>
    </w:tr>
  </w:tbl>
  <w:p w:rsidR="00E922B5" w:rsidRPr="009D5FE5" w:rsidRDefault="00E922B5" w:rsidP="009D5FE5">
    <w:pPr>
      <w:pStyle w:val="Footer"/>
      <w:tabs>
        <w:tab w:val="clear" w:pos="4513"/>
        <w:tab w:val="clear" w:pos="9026"/>
        <w:tab w:val="left" w:pos="3511"/>
      </w:tabs>
      <w:bidi/>
      <w:rPr>
        <w:rFonts w:cs="B Yagut"/>
        <w:sz w:val="2"/>
        <w:szCs w:val="2"/>
        <w:rtl/>
        <w:lang w:bidi="fa-IR"/>
      </w:rPr>
    </w:pPr>
    <w:r>
      <w:rPr>
        <w:rFonts w:cs="B Yagut"/>
        <w:rtl/>
        <w:lang w:bidi="fa-I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B4" w:rsidRDefault="00354AB4" w:rsidP="00C725E5">
      <w:r>
        <w:separator/>
      </w:r>
    </w:p>
  </w:footnote>
  <w:footnote w:type="continuationSeparator" w:id="1">
    <w:p w:rsidR="00354AB4" w:rsidRDefault="00354AB4" w:rsidP="00C72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8B4"/>
    <w:multiLevelType w:val="hybridMultilevel"/>
    <w:tmpl w:val="A4BA2682"/>
    <w:lvl w:ilvl="0" w:tplc="D8887204">
      <w:start w:val="1"/>
      <w:numFmt w:val="decimal"/>
      <w:lvlText w:val="%1-"/>
      <w:lvlJc w:val="left"/>
      <w:pPr>
        <w:tabs>
          <w:tab w:val="num" w:pos="720"/>
        </w:tabs>
        <w:ind w:left="720" w:hanging="360"/>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C43D3"/>
    <w:multiLevelType w:val="hybridMultilevel"/>
    <w:tmpl w:val="7B2CE780"/>
    <w:lvl w:ilvl="0" w:tplc="E9421D40">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05C43"/>
    <w:multiLevelType w:val="hybridMultilevel"/>
    <w:tmpl w:val="9A1EDA24"/>
    <w:lvl w:ilvl="0" w:tplc="63C61360">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F6220"/>
    <w:multiLevelType w:val="hybridMultilevel"/>
    <w:tmpl w:val="710E9C3E"/>
    <w:lvl w:ilvl="0" w:tplc="B1E65EE2">
      <w:start w:val="5"/>
      <w:numFmt w:val="decimal"/>
      <w:lvlText w:val="%1-"/>
      <w:lvlJc w:val="left"/>
      <w:pPr>
        <w:tabs>
          <w:tab w:val="num" w:pos="720"/>
        </w:tabs>
        <w:ind w:left="720" w:hanging="360"/>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76FD0"/>
    <w:rsid w:val="000142EF"/>
    <w:rsid w:val="000300C7"/>
    <w:rsid w:val="00030806"/>
    <w:rsid w:val="0004298D"/>
    <w:rsid w:val="00042AED"/>
    <w:rsid w:val="00045FF9"/>
    <w:rsid w:val="000545E3"/>
    <w:rsid w:val="00055590"/>
    <w:rsid w:val="0005779D"/>
    <w:rsid w:val="00057DD3"/>
    <w:rsid w:val="00077350"/>
    <w:rsid w:val="0008585D"/>
    <w:rsid w:val="00087FB8"/>
    <w:rsid w:val="00096535"/>
    <w:rsid w:val="000E2F6E"/>
    <w:rsid w:val="000E71C0"/>
    <w:rsid w:val="000F5368"/>
    <w:rsid w:val="00103A68"/>
    <w:rsid w:val="00106F9B"/>
    <w:rsid w:val="001133A5"/>
    <w:rsid w:val="00123D35"/>
    <w:rsid w:val="001253A0"/>
    <w:rsid w:val="00131CDA"/>
    <w:rsid w:val="001409C9"/>
    <w:rsid w:val="001441E2"/>
    <w:rsid w:val="001501A5"/>
    <w:rsid w:val="00164C7D"/>
    <w:rsid w:val="00172946"/>
    <w:rsid w:val="00185D04"/>
    <w:rsid w:val="00196A99"/>
    <w:rsid w:val="001C13FA"/>
    <w:rsid w:val="001C270C"/>
    <w:rsid w:val="001D4816"/>
    <w:rsid w:val="001E6A6F"/>
    <w:rsid w:val="001F5B4B"/>
    <w:rsid w:val="001F7D4B"/>
    <w:rsid w:val="002109FE"/>
    <w:rsid w:val="00212A8A"/>
    <w:rsid w:val="00221DE1"/>
    <w:rsid w:val="00244935"/>
    <w:rsid w:val="002471D5"/>
    <w:rsid w:val="00253562"/>
    <w:rsid w:val="00262E72"/>
    <w:rsid w:val="00271909"/>
    <w:rsid w:val="00286765"/>
    <w:rsid w:val="00293467"/>
    <w:rsid w:val="002A58B8"/>
    <w:rsid w:val="002A5CFF"/>
    <w:rsid w:val="002A6F03"/>
    <w:rsid w:val="002B6ACD"/>
    <w:rsid w:val="002E09CF"/>
    <w:rsid w:val="002E5250"/>
    <w:rsid w:val="00322CA9"/>
    <w:rsid w:val="00324576"/>
    <w:rsid w:val="00337B82"/>
    <w:rsid w:val="0034199D"/>
    <w:rsid w:val="00354AB4"/>
    <w:rsid w:val="003574A3"/>
    <w:rsid w:val="00360A4D"/>
    <w:rsid w:val="00367415"/>
    <w:rsid w:val="00372294"/>
    <w:rsid w:val="003810A2"/>
    <w:rsid w:val="003A33DB"/>
    <w:rsid w:val="003D3862"/>
    <w:rsid w:val="003E3B72"/>
    <w:rsid w:val="003E6DD1"/>
    <w:rsid w:val="003E7F7F"/>
    <w:rsid w:val="004122E7"/>
    <w:rsid w:val="00422E69"/>
    <w:rsid w:val="004232B8"/>
    <w:rsid w:val="004351F1"/>
    <w:rsid w:val="0044260E"/>
    <w:rsid w:val="00452444"/>
    <w:rsid w:val="0046079E"/>
    <w:rsid w:val="004774EF"/>
    <w:rsid w:val="00495130"/>
    <w:rsid w:val="004958C1"/>
    <w:rsid w:val="004B44A9"/>
    <w:rsid w:val="004C3043"/>
    <w:rsid w:val="004C4E7B"/>
    <w:rsid w:val="004C7594"/>
    <w:rsid w:val="004D72E6"/>
    <w:rsid w:val="004E7A8E"/>
    <w:rsid w:val="005075C2"/>
    <w:rsid w:val="005148F7"/>
    <w:rsid w:val="00534E0D"/>
    <w:rsid w:val="00545E3F"/>
    <w:rsid w:val="00556FD7"/>
    <w:rsid w:val="00561265"/>
    <w:rsid w:val="00582536"/>
    <w:rsid w:val="0059374A"/>
    <w:rsid w:val="005A6266"/>
    <w:rsid w:val="005B0DEC"/>
    <w:rsid w:val="005B45DC"/>
    <w:rsid w:val="005C071D"/>
    <w:rsid w:val="005C3B2A"/>
    <w:rsid w:val="005C750F"/>
    <w:rsid w:val="005E0330"/>
    <w:rsid w:val="005F51F8"/>
    <w:rsid w:val="005F5A86"/>
    <w:rsid w:val="005F6C8B"/>
    <w:rsid w:val="006111BE"/>
    <w:rsid w:val="0061294D"/>
    <w:rsid w:val="00622348"/>
    <w:rsid w:val="00622376"/>
    <w:rsid w:val="00622F19"/>
    <w:rsid w:val="0062727E"/>
    <w:rsid w:val="0063559D"/>
    <w:rsid w:val="00635D38"/>
    <w:rsid w:val="006570E3"/>
    <w:rsid w:val="00685855"/>
    <w:rsid w:val="006A009F"/>
    <w:rsid w:val="006A3E1B"/>
    <w:rsid w:val="006B4B0A"/>
    <w:rsid w:val="006B5418"/>
    <w:rsid w:val="006C56B3"/>
    <w:rsid w:val="006C5B6D"/>
    <w:rsid w:val="006D158E"/>
    <w:rsid w:val="006D15BE"/>
    <w:rsid w:val="006E7C5C"/>
    <w:rsid w:val="0070478E"/>
    <w:rsid w:val="0070532A"/>
    <w:rsid w:val="0071336B"/>
    <w:rsid w:val="0071515A"/>
    <w:rsid w:val="007276CE"/>
    <w:rsid w:val="00745674"/>
    <w:rsid w:val="00754A40"/>
    <w:rsid w:val="007742E7"/>
    <w:rsid w:val="00783703"/>
    <w:rsid w:val="0079038E"/>
    <w:rsid w:val="007932A1"/>
    <w:rsid w:val="00793ECB"/>
    <w:rsid w:val="00796076"/>
    <w:rsid w:val="007A14F9"/>
    <w:rsid w:val="007A23A1"/>
    <w:rsid w:val="007B0D22"/>
    <w:rsid w:val="007B0D8A"/>
    <w:rsid w:val="007B242C"/>
    <w:rsid w:val="007C1030"/>
    <w:rsid w:val="007D332B"/>
    <w:rsid w:val="007E1220"/>
    <w:rsid w:val="007F264D"/>
    <w:rsid w:val="00800ADA"/>
    <w:rsid w:val="00804597"/>
    <w:rsid w:val="008136FE"/>
    <w:rsid w:val="00815F29"/>
    <w:rsid w:val="0082302A"/>
    <w:rsid w:val="00833668"/>
    <w:rsid w:val="00834441"/>
    <w:rsid w:val="00854A0F"/>
    <w:rsid w:val="00863C8C"/>
    <w:rsid w:val="00867FD1"/>
    <w:rsid w:val="00872795"/>
    <w:rsid w:val="00876553"/>
    <w:rsid w:val="008802C7"/>
    <w:rsid w:val="008A0813"/>
    <w:rsid w:val="008A09E7"/>
    <w:rsid w:val="008B535A"/>
    <w:rsid w:val="008B7C0E"/>
    <w:rsid w:val="008C796D"/>
    <w:rsid w:val="008F6CF5"/>
    <w:rsid w:val="00904B5F"/>
    <w:rsid w:val="00905A84"/>
    <w:rsid w:val="00915AEE"/>
    <w:rsid w:val="0092399D"/>
    <w:rsid w:val="0092644D"/>
    <w:rsid w:val="00933E81"/>
    <w:rsid w:val="00942EF0"/>
    <w:rsid w:val="0094682D"/>
    <w:rsid w:val="009520D7"/>
    <w:rsid w:val="00960008"/>
    <w:rsid w:val="00967F73"/>
    <w:rsid w:val="00967FA7"/>
    <w:rsid w:val="00984AAA"/>
    <w:rsid w:val="009A1F74"/>
    <w:rsid w:val="009C1295"/>
    <w:rsid w:val="009C33A2"/>
    <w:rsid w:val="009C6B2F"/>
    <w:rsid w:val="009C7D2A"/>
    <w:rsid w:val="009D1342"/>
    <w:rsid w:val="009D5FE5"/>
    <w:rsid w:val="009E1B4D"/>
    <w:rsid w:val="009E5250"/>
    <w:rsid w:val="009F2264"/>
    <w:rsid w:val="009F26F1"/>
    <w:rsid w:val="009F3F43"/>
    <w:rsid w:val="00A00618"/>
    <w:rsid w:val="00A020B0"/>
    <w:rsid w:val="00A066F5"/>
    <w:rsid w:val="00A10161"/>
    <w:rsid w:val="00A21543"/>
    <w:rsid w:val="00A37198"/>
    <w:rsid w:val="00A46A81"/>
    <w:rsid w:val="00A505D2"/>
    <w:rsid w:val="00A92202"/>
    <w:rsid w:val="00AA224F"/>
    <w:rsid w:val="00AA7F39"/>
    <w:rsid w:val="00AC4890"/>
    <w:rsid w:val="00AC6187"/>
    <w:rsid w:val="00AD3D20"/>
    <w:rsid w:val="00AE0468"/>
    <w:rsid w:val="00AE0A9D"/>
    <w:rsid w:val="00AF04BE"/>
    <w:rsid w:val="00AF189A"/>
    <w:rsid w:val="00AF679B"/>
    <w:rsid w:val="00B00206"/>
    <w:rsid w:val="00B2303E"/>
    <w:rsid w:val="00B31672"/>
    <w:rsid w:val="00B37005"/>
    <w:rsid w:val="00B43ABD"/>
    <w:rsid w:val="00B52B23"/>
    <w:rsid w:val="00B535C8"/>
    <w:rsid w:val="00B6119D"/>
    <w:rsid w:val="00B74625"/>
    <w:rsid w:val="00B75AD7"/>
    <w:rsid w:val="00B84276"/>
    <w:rsid w:val="00BC4FEB"/>
    <w:rsid w:val="00BE02AA"/>
    <w:rsid w:val="00BE2430"/>
    <w:rsid w:val="00BE3199"/>
    <w:rsid w:val="00C024ED"/>
    <w:rsid w:val="00C12E3E"/>
    <w:rsid w:val="00C14207"/>
    <w:rsid w:val="00C166BA"/>
    <w:rsid w:val="00C17C3E"/>
    <w:rsid w:val="00C34CC9"/>
    <w:rsid w:val="00C41F54"/>
    <w:rsid w:val="00C44DD9"/>
    <w:rsid w:val="00C6044A"/>
    <w:rsid w:val="00C725E5"/>
    <w:rsid w:val="00C76FD0"/>
    <w:rsid w:val="00C8032C"/>
    <w:rsid w:val="00C90624"/>
    <w:rsid w:val="00CC04F6"/>
    <w:rsid w:val="00CC1E34"/>
    <w:rsid w:val="00CC6443"/>
    <w:rsid w:val="00CD6075"/>
    <w:rsid w:val="00CF025F"/>
    <w:rsid w:val="00CF5361"/>
    <w:rsid w:val="00CF5CB5"/>
    <w:rsid w:val="00D1477A"/>
    <w:rsid w:val="00D14F74"/>
    <w:rsid w:val="00D15465"/>
    <w:rsid w:val="00D16131"/>
    <w:rsid w:val="00D338A6"/>
    <w:rsid w:val="00D436DC"/>
    <w:rsid w:val="00D463CA"/>
    <w:rsid w:val="00D50061"/>
    <w:rsid w:val="00D6144F"/>
    <w:rsid w:val="00D61755"/>
    <w:rsid w:val="00D627B4"/>
    <w:rsid w:val="00D76351"/>
    <w:rsid w:val="00D914C6"/>
    <w:rsid w:val="00DA2354"/>
    <w:rsid w:val="00DB0C30"/>
    <w:rsid w:val="00DD20B5"/>
    <w:rsid w:val="00DD24FA"/>
    <w:rsid w:val="00DD3593"/>
    <w:rsid w:val="00DE7552"/>
    <w:rsid w:val="00E06C3B"/>
    <w:rsid w:val="00E105CE"/>
    <w:rsid w:val="00E12A64"/>
    <w:rsid w:val="00E229C1"/>
    <w:rsid w:val="00E26244"/>
    <w:rsid w:val="00E266D1"/>
    <w:rsid w:val="00E71664"/>
    <w:rsid w:val="00E75552"/>
    <w:rsid w:val="00E835D7"/>
    <w:rsid w:val="00E922B5"/>
    <w:rsid w:val="00EA11AD"/>
    <w:rsid w:val="00EC0A38"/>
    <w:rsid w:val="00EC48E2"/>
    <w:rsid w:val="00ED14DA"/>
    <w:rsid w:val="00EF41AE"/>
    <w:rsid w:val="00EF55F7"/>
    <w:rsid w:val="00EF6061"/>
    <w:rsid w:val="00EF6711"/>
    <w:rsid w:val="00EF7F45"/>
    <w:rsid w:val="00F065C2"/>
    <w:rsid w:val="00F10FA5"/>
    <w:rsid w:val="00F12C5C"/>
    <w:rsid w:val="00F1709F"/>
    <w:rsid w:val="00F20F58"/>
    <w:rsid w:val="00F211DE"/>
    <w:rsid w:val="00F224A8"/>
    <w:rsid w:val="00F26828"/>
    <w:rsid w:val="00F31302"/>
    <w:rsid w:val="00F32319"/>
    <w:rsid w:val="00F36BDF"/>
    <w:rsid w:val="00F43296"/>
    <w:rsid w:val="00F528B4"/>
    <w:rsid w:val="00F54993"/>
    <w:rsid w:val="00F54F77"/>
    <w:rsid w:val="00F55969"/>
    <w:rsid w:val="00F62BB3"/>
    <w:rsid w:val="00F753CB"/>
    <w:rsid w:val="00FA7564"/>
    <w:rsid w:val="00FA7A26"/>
    <w:rsid w:val="00FB161A"/>
    <w:rsid w:val="00FB24C4"/>
    <w:rsid w:val="00FB6E48"/>
    <w:rsid w:val="00FC5101"/>
    <w:rsid w:val="00FC5F91"/>
    <w:rsid w:val="00FC7B55"/>
    <w:rsid w:val="00FD2329"/>
    <w:rsid w:val="00FE0E89"/>
    <w:rsid w:val="00FF40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16"/>
    <w:rPr>
      <w:sz w:val="24"/>
      <w:szCs w:val="24"/>
      <w:lang w:bidi="ar-SA"/>
    </w:rPr>
  </w:style>
  <w:style w:type="paragraph" w:styleId="Heading1">
    <w:name w:val="heading 1"/>
    <w:basedOn w:val="Normal"/>
    <w:next w:val="Normal"/>
    <w:qFormat/>
    <w:rsid w:val="001D4816"/>
    <w:pPr>
      <w:keepNext/>
      <w:bidi/>
      <w:outlineLvl w:val="0"/>
    </w:pPr>
    <w:rPr>
      <w:b/>
      <w:bCs/>
    </w:rPr>
  </w:style>
  <w:style w:type="paragraph" w:styleId="Heading2">
    <w:name w:val="heading 2"/>
    <w:basedOn w:val="Normal"/>
    <w:next w:val="Normal"/>
    <w:qFormat/>
    <w:rsid w:val="001D4816"/>
    <w:pPr>
      <w:keepNext/>
      <w:bidi/>
      <w:jc w:val="center"/>
      <w:outlineLvl w:val="1"/>
    </w:pPr>
    <w:rPr>
      <w:rFonts w:cs="B Homa"/>
      <w:sz w:val="28"/>
      <w:szCs w:val="28"/>
    </w:rPr>
  </w:style>
  <w:style w:type="paragraph" w:styleId="Heading3">
    <w:name w:val="heading 3"/>
    <w:basedOn w:val="Normal"/>
    <w:next w:val="Normal"/>
    <w:qFormat/>
    <w:rsid w:val="001D4816"/>
    <w:pPr>
      <w:keepNext/>
      <w:bidi/>
      <w:outlineLvl w:val="2"/>
    </w:pPr>
    <w:rPr>
      <w:rFonts w:cs="B 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D4816"/>
    <w:pPr>
      <w:bidi/>
    </w:pPr>
    <w:rPr>
      <w:rFonts w:cs="B Yagut"/>
      <w:sz w:val="28"/>
      <w:szCs w:val="28"/>
    </w:rPr>
  </w:style>
  <w:style w:type="paragraph" w:styleId="Title">
    <w:name w:val="Title"/>
    <w:basedOn w:val="Normal"/>
    <w:qFormat/>
    <w:rsid w:val="001D4816"/>
    <w:pPr>
      <w:bidi/>
      <w:jc w:val="center"/>
    </w:pPr>
    <w:rPr>
      <w:rFonts w:cs="B Sina"/>
      <w:sz w:val="28"/>
      <w:szCs w:val="28"/>
    </w:rPr>
  </w:style>
  <w:style w:type="paragraph" w:styleId="BodyText2">
    <w:name w:val="Body Text 2"/>
    <w:basedOn w:val="Normal"/>
    <w:semiHidden/>
    <w:rsid w:val="001D4816"/>
    <w:pPr>
      <w:bidi/>
      <w:jc w:val="both"/>
    </w:pPr>
    <w:rPr>
      <w:sz w:val="28"/>
      <w:szCs w:val="28"/>
    </w:rPr>
  </w:style>
  <w:style w:type="paragraph" w:styleId="BalloonText">
    <w:name w:val="Balloon Text"/>
    <w:basedOn w:val="Normal"/>
    <w:link w:val="BalloonTextChar"/>
    <w:uiPriority w:val="99"/>
    <w:semiHidden/>
    <w:unhideWhenUsed/>
    <w:rsid w:val="00E266D1"/>
    <w:rPr>
      <w:rFonts w:ascii="Tahoma" w:hAnsi="Tahoma" w:cs="Tahoma"/>
      <w:sz w:val="16"/>
      <w:szCs w:val="16"/>
    </w:rPr>
  </w:style>
  <w:style w:type="character" w:customStyle="1" w:styleId="BalloonTextChar">
    <w:name w:val="Balloon Text Char"/>
    <w:basedOn w:val="DefaultParagraphFont"/>
    <w:link w:val="BalloonText"/>
    <w:uiPriority w:val="99"/>
    <w:semiHidden/>
    <w:rsid w:val="00E266D1"/>
    <w:rPr>
      <w:rFonts w:ascii="Tahoma" w:hAnsi="Tahoma" w:cs="Tahoma"/>
      <w:sz w:val="16"/>
      <w:szCs w:val="16"/>
      <w:lang w:bidi="ar-SA"/>
    </w:rPr>
  </w:style>
  <w:style w:type="paragraph" w:styleId="ListParagraph">
    <w:name w:val="List Paragraph"/>
    <w:basedOn w:val="Normal"/>
    <w:uiPriority w:val="34"/>
    <w:qFormat/>
    <w:rsid w:val="00E266D1"/>
    <w:pPr>
      <w:ind w:left="720"/>
      <w:contextualSpacing/>
    </w:pPr>
  </w:style>
  <w:style w:type="character" w:customStyle="1" w:styleId="apple-converted-space">
    <w:name w:val="apple-converted-space"/>
    <w:basedOn w:val="DefaultParagraphFont"/>
    <w:rsid w:val="009F3F43"/>
  </w:style>
  <w:style w:type="paragraph" w:customStyle="1" w:styleId="western">
    <w:name w:val="western"/>
    <w:basedOn w:val="Normal"/>
    <w:rsid w:val="0079038E"/>
    <w:pPr>
      <w:spacing w:before="100" w:beforeAutospacing="1" w:after="100" w:afterAutospacing="1"/>
    </w:pPr>
    <w:rPr>
      <w:lang w:bidi="fa-IR"/>
    </w:rPr>
  </w:style>
  <w:style w:type="table" w:styleId="TableGrid">
    <w:name w:val="Table Grid"/>
    <w:basedOn w:val="TableNormal"/>
    <w:uiPriority w:val="59"/>
    <w:rsid w:val="000545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25E5"/>
    <w:pPr>
      <w:tabs>
        <w:tab w:val="center" w:pos="4513"/>
        <w:tab w:val="right" w:pos="9026"/>
      </w:tabs>
    </w:pPr>
  </w:style>
  <w:style w:type="character" w:customStyle="1" w:styleId="HeaderChar">
    <w:name w:val="Header Char"/>
    <w:basedOn w:val="DefaultParagraphFont"/>
    <w:link w:val="Header"/>
    <w:uiPriority w:val="99"/>
    <w:semiHidden/>
    <w:rsid w:val="00C725E5"/>
    <w:rPr>
      <w:sz w:val="24"/>
      <w:szCs w:val="24"/>
      <w:lang w:bidi="ar-SA"/>
    </w:rPr>
  </w:style>
  <w:style w:type="paragraph" w:styleId="Footer">
    <w:name w:val="footer"/>
    <w:basedOn w:val="Normal"/>
    <w:link w:val="FooterChar"/>
    <w:uiPriority w:val="99"/>
    <w:unhideWhenUsed/>
    <w:rsid w:val="00C725E5"/>
    <w:pPr>
      <w:tabs>
        <w:tab w:val="center" w:pos="4513"/>
        <w:tab w:val="right" w:pos="9026"/>
      </w:tabs>
    </w:pPr>
  </w:style>
  <w:style w:type="character" w:customStyle="1" w:styleId="FooterChar">
    <w:name w:val="Footer Char"/>
    <w:basedOn w:val="DefaultParagraphFont"/>
    <w:link w:val="Footer"/>
    <w:uiPriority w:val="99"/>
    <w:rsid w:val="00C725E5"/>
    <w:rPr>
      <w:sz w:val="24"/>
      <w:szCs w:val="24"/>
      <w:lang w:bidi="ar-SA"/>
    </w:rPr>
  </w:style>
</w:styles>
</file>

<file path=word/webSettings.xml><?xml version="1.0" encoding="utf-8"?>
<w:webSettings xmlns:r="http://schemas.openxmlformats.org/officeDocument/2006/relationships" xmlns:w="http://schemas.openxmlformats.org/wordprocessingml/2006/main">
  <w:divs>
    <w:div w:id="5798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5906-333B-43EF-801C-851A4C10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انجمن صنفي مسوولين فني                     بنام خدا                                           شماره:</vt:lpstr>
    </vt:vector>
  </TitlesOfParts>
  <Company>web</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انجمن صنفي مسوولين فني                     بنام خدا                                           شماره:</dc:title>
  <dc:creator>mehdi</dc:creator>
  <cp:lastModifiedBy>Toolid</cp:lastModifiedBy>
  <cp:revision>5</cp:revision>
  <cp:lastPrinted>2020-12-04T18:04:00Z</cp:lastPrinted>
  <dcterms:created xsi:type="dcterms:W3CDTF">2022-04-09T05:57:00Z</dcterms:created>
  <dcterms:modified xsi:type="dcterms:W3CDTF">2022-04-11T10:53:00Z</dcterms:modified>
</cp:coreProperties>
</file>